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EB" w:rsidRPr="00DC0277" w:rsidRDefault="005D23CE" w:rsidP="00CA7BEB">
      <w:pPr>
        <w:ind w:left="1080" w:hanging="1080"/>
        <w:rPr>
          <w:spacing w:val="-3"/>
          <w:sz w:val="20"/>
          <w:szCs w:val="20"/>
        </w:rPr>
      </w:pPr>
      <w:r w:rsidRPr="00D14CC3">
        <w:rPr>
          <w:rFonts w:cs="Arial"/>
          <w:b/>
          <w:sz w:val="20"/>
          <w:szCs w:val="20"/>
        </w:rPr>
        <w:t>Mission:</w:t>
      </w:r>
      <w:r w:rsidRPr="00D14CC3">
        <w:rPr>
          <w:rFonts w:cs="Arial"/>
          <w:sz w:val="20"/>
          <w:szCs w:val="20"/>
        </w:rPr>
        <w:tab/>
      </w:r>
      <w:r w:rsidR="00724864">
        <w:rPr>
          <w:rFonts w:cs="Arial"/>
          <w:spacing w:val="-3"/>
          <w:sz w:val="20"/>
          <w:szCs w:val="20"/>
        </w:rPr>
        <w:t>Develop and implement strategies</w:t>
      </w:r>
      <w:r w:rsidR="006B198E" w:rsidRPr="00265990">
        <w:rPr>
          <w:rFonts w:cs="Arial"/>
          <w:spacing w:val="-3"/>
          <w:sz w:val="20"/>
          <w:szCs w:val="20"/>
        </w:rPr>
        <w:t xml:space="preserve"> and tactics to carry out the objectives established by the Incident Commander. </w:t>
      </w:r>
      <w:r w:rsidR="00724864">
        <w:rPr>
          <w:rFonts w:cs="Arial"/>
          <w:spacing w:val="-3"/>
          <w:sz w:val="20"/>
          <w:szCs w:val="20"/>
        </w:rPr>
        <w:t xml:space="preserve"> </w:t>
      </w:r>
      <w:r w:rsidR="006B198E" w:rsidRPr="00265990">
        <w:rPr>
          <w:rFonts w:cs="Arial"/>
          <w:spacing w:val="-3"/>
          <w:sz w:val="20"/>
          <w:szCs w:val="20"/>
        </w:rPr>
        <w:t>Organize</w:t>
      </w:r>
      <w:r w:rsidR="00761666">
        <w:rPr>
          <w:rFonts w:cs="Arial"/>
          <w:spacing w:val="-3"/>
          <w:sz w:val="20"/>
          <w:szCs w:val="20"/>
        </w:rPr>
        <w:t>, assign, and superv</w:t>
      </w:r>
      <w:r w:rsidR="00DA1BB7">
        <w:rPr>
          <w:rFonts w:cs="Arial"/>
          <w:spacing w:val="-3"/>
          <w:sz w:val="20"/>
          <w:szCs w:val="20"/>
        </w:rPr>
        <w:t>ise</w:t>
      </w:r>
      <w:r w:rsidR="00761666">
        <w:rPr>
          <w:rFonts w:cs="Arial"/>
          <w:spacing w:val="-3"/>
          <w:sz w:val="20"/>
          <w:szCs w:val="20"/>
        </w:rPr>
        <w:t xml:space="preserve"> the resources of the Staging Area, </w:t>
      </w:r>
      <w:r w:rsidR="00724864">
        <w:rPr>
          <w:rFonts w:cs="Arial"/>
          <w:spacing w:val="-3"/>
          <w:sz w:val="20"/>
          <w:szCs w:val="20"/>
        </w:rPr>
        <w:t xml:space="preserve">the </w:t>
      </w:r>
      <w:r w:rsidR="00B26D34" w:rsidRPr="00265990">
        <w:rPr>
          <w:rFonts w:cs="Arial"/>
          <w:spacing w:val="-3"/>
          <w:sz w:val="20"/>
          <w:szCs w:val="20"/>
        </w:rPr>
        <w:t>Medical</w:t>
      </w:r>
      <w:r w:rsidR="006B198E" w:rsidRPr="00265990">
        <w:rPr>
          <w:rFonts w:cs="Arial"/>
          <w:spacing w:val="-3"/>
          <w:sz w:val="20"/>
          <w:szCs w:val="20"/>
        </w:rPr>
        <w:t xml:space="preserve"> Care, Infrastructure, Sec</w:t>
      </w:r>
      <w:r w:rsidR="00761666">
        <w:rPr>
          <w:rFonts w:cs="Arial"/>
          <w:spacing w:val="-3"/>
          <w:sz w:val="20"/>
          <w:szCs w:val="20"/>
        </w:rPr>
        <w:t>urity, Hazardous Materials</w:t>
      </w:r>
      <w:r w:rsidR="00320277">
        <w:rPr>
          <w:rFonts w:cs="Arial"/>
          <w:spacing w:val="-3"/>
          <w:sz w:val="20"/>
          <w:szCs w:val="20"/>
        </w:rPr>
        <w:t xml:space="preserve"> (HazMat)</w:t>
      </w:r>
      <w:r w:rsidR="00761666">
        <w:rPr>
          <w:rFonts w:cs="Arial"/>
          <w:spacing w:val="-3"/>
          <w:sz w:val="20"/>
          <w:szCs w:val="20"/>
        </w:rPr>
        <w:t xml:space="preserve">, </w:t>
      </w:r>
      <w:r w:rsidR="006B198E" w:rsidRPr="00265990">
        <w:rPr>
          <w:rFonts w:cs="Arial"/>
          <w:spacing w:val="-3"/>
          <w:sz w:val="20"/>
          <w:szCs w:val="20"/>
        </w:rPr>
        <w:t>Business Continuity</w:t>
      </w:r>
      <w:r w:rsidR="00EF542D">
        <w:rPr>
          <w:rFonts w:cs="Arial"/>
          <w:spacing w:val="-3"/>
          <w:sz w:val="20"/>
          <w:szCs w:val="20"/>
        </w:rPr>
        <w:t>,</w:t>
      </w:r>
      <w:r w:rsidR="00761666">
        <w:rPr>
          <w:rFonts w:cs="Arial"/>
          <w:spacing w:val="-3"/>
          <w:sz w:val="20"/>
          <w:szCs w:val="20"/>
        </w:rPr>
        <w:t xml:space="preserve"> and Patient Family </w:t>
      </w:r>
      <w:r w:rsidR="00B26D34">
        <w:rPr>
          <w:rFonts w:cs="Arial"/>
          <w:spacing w:val="-3"/>
          <w:sz w:val="20"/>
          <w:szCs w:val="20"/>
        </w:rPr>
        <w:t xml:space="preserve">Assistance </w:t>
      </w:r>
      <w:r w:rsidR="00B26D34" w:rsidRPr="00265990">
        <w:rPr>
          <w:rFonts w:cs="Arial"/>
          <w:spacing w:val="-3"/>
          <w:sz w:val="20"/>
          <w:szCs w:val="20"/>
        </w:rPr>
        <w:t>Branches</w:t>
      </w:r>
      <w:r w:rsidR="00724864">
        <w:rPr>
          <w:rFonts w:cs="Arial"/>
          <w:spacing w:val="-3"/>
          <w:sz w:val="20"/>
          <w:szCs w:val="20"/>
        </w:rPr>
        <w:t>.</w:t>
      </w:r>
    </w:p>
    <w:p w:rsidR="00D246C7" w:rsidRDefault="00D246C7" w:rsidP="00D246C7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5418"/>
        <w:gridCol w:w="2070"/>
        <w:gridCol w:w="2088"/>
      </w:tblGrid>
      <w:tr w:rsidR="00D14CC3" w:rsidRPr="005D4022" w:rsidTr="009B0340">
        <w:trPr>
          <w:trHeight w:val="432"/>
        </w:trPr>
        <w:tc>
          <w:tcPr>
            <w:tcW w:w="9576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14CC3" w:rsidRPr="005D4022" w:rsidRDefault="00417BCD" w:rsidP="00D14CC3">
            <w:pPr>
              <w:rPr>
                <w:rFonts w:cs="Arial"/>
                <w:sz w:val="20"/>
                <w:szCs w:val="20"/>
              </w:rPr>
            </w:pPr>
            <w:r w:rsidRPr="00417BCD">
              <w:rPr>
                <w:rFonts w:cs="Arial"/>
                <w:noProof/>
                <w:spacing w:val="-3"/>
                <w:sz w:val="20"/>
                <w:szCs w:val="20"/>
              </w:rPr>
              <w:pict>
                <v:line id="Straight Connector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331.35pt,11pt" to="466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" strokecolor="black [3213]">
                  <o:lock v:ext="edit" shapetype="f"/>
                </v:line>
              </w:pict>
            </w:r>
            <w:r w:rsidR="00D14CC3" w:rsidRPr="005D4022">
              <w:rPr>
                <w:rFonts w:cs="Arial"/>
                <w:spacing w:val="-3"/>
                <w:sz w:val="20"/>
                <w:szCs w:val="20"/>
              </w:rPr>
              <w:t xml:space="preserve">Position Reports to: </w:t>
            </w:r>
            <w:r w:rsidR="00D14CC3">
              <w:rPr>
                <w:rFonts w:cs="Arial"/>
                <w:b/>
                <w:spacing w:val="-3"/>
                <w:sz w:val="20"/>
                <w:szCs w:val="20"/>
              </w:rPr>
              <w:t xml:space="preserve"> Incident Commander                   </w:t>
            </w:r>
            <w:r w:rsidR="00DA1BB7">
              <w:rPr>
                <w:rFonts w:cs="Arial"/>
                <w:b/>
                <w:spacing w:val="-3"/>
                <w:sz w:val="20"/>
                <w:szCs w:val="20"/>
              </w:rPr>
              <w:t xml:space="preserve">  </w:t>
            </w:r>
            <w:r w:rsidR="00D14CC3" w:rsidRPr="005D4022">
              <w:rPr>
                <w:rFonts w:cs="Arial"/>
                <w:spacing w:val="-3"/>
                <w:sz w:val="20"/>
                <w:szCs w:val="20"/>
              </w:rPr>
              <w:t xml:space="preserve">Command Location:  </w:t>
            </w:r>
          </w:p>
        </w:tc>
      </w:tr>
      <w:tr w:rsidR="00D14CC3" w:rsidRPr="005D4022" w:rsidTr="009B0340">
        <w:trPr>
          <w:trHeight w:val="432"/>
        </w:trPr>
        <w:tc>
          <w:tcPr>
            <w:tcW w:w="9576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14CC3" w:rsidRPr="005D4022" w:rsidRDefault="00417BCD" w:rsidP="009B0340">
            <w:pPr>
              <w:tabs>
                <w:tab w:val="left" w:leader="underscore" w:pos="1440"/>
                <w:tab w:val="left" w:leader="underscore" w:pos="2880"/>
                <w:tab w:val="left" w:leader="underscore" w:pos="4320"/>
                <w:tab w:val="left" w:leader="underscore" w:pos="7920"/>
                <w:tab w:val="left" w:leader="underscore" w:pos="9360"/>
              </w:tabs>
              <w:spacing w:before="100" w:after="100"/>
              <w:rPr>
                <w:rFonts w:cs="Arial"/>
                <w:spacing w:val="-3"/>
                <w:sz w:val="20"/>
                <w:szCs w:val="20"/>
              </w:rPr>
            </w:pPr>
            <w:r>
              <w:rPr>
                <w:rFonts w:cs="Arial"/>
                <w:noProof/>
                <w:spacing w:val="-3"/>
                <w:sz w:val="20"/>
                <w:szCs w:val="20"/>
              </w:rPr>
              <w:pict>
                <v:line id="Straight Connector 8" o:spid="_x0000_s1030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365.55pt,18.05pt" to="467.8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" strokecolor="black [3213]">
                  <o:lock v:ext="edit" shapetype="f"/>
                </v:line>
              </w:pict>
            </w:r>
            <w:r>
              <w:rPr>
                <w:rFonts w:cs="Arial"/>
                <w:noProof/>
                <w:spacing w:val="-3"/>
                <w:sz w:val="20"/>
                <w:szCs w:val="20"/>
              </w:rPr>
              <w:pict>
                <v:line id="Straight Connector 3" o:spid="_x0000_s1029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166.8pt,18.45pt" to="283.7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" strokecolor="black [3213]">
                  <o:lock v:ext="edit" shapetype="f"/>
                </v:line>
              </w:pict>
            </w:r>
            <w:r w:rsidR="00D14CC3" w:rsidRPr="005D4022">
              <w:rPr>
                <w:rFonts w:cs="Arial"/>
                <w:spacing w:val="-3"/>
                <w:sz w:val="20"/>
                <w:szCs w:val="20"/>
              </w:rPr>
              <w:t xml:space="preserve">Position Contact Information: Phone:  (          )               -                  </w:t>
            </w:r>
            <w:r w:rsidR="00DA1BB7">
              <w:rPr>
                <w:rFonts w:cs="Arial"/>
                <w:spacing w:val="-3"/>
                <w:sz w:val="20"/>
                <w:szCs w:val="20"/>
              </w:rPr>
              <w:t xml:space="preserve">    </w:t>
            </w:r>
            <w:r w:rsidR="00D14CC3" w:rsidRPr="005D4022">
              <w:rPr>
                <w:rFonts w:cs="Arial"/>
                <w:spacing w:val="-3"/>
                <w:sz w:val="20"/>
                <w:szCs w:val="20"/>
              </w:rPr>
              <w:t xml:space="preserve">Radio Channel: </w:t>
            </w:r>
          </w:p>
        </w:tc>
      </w:tr>
      <w:tr w:rsidR="00D14CC3" w:rsidRPr="005D4022" w:rsidTr="009B0340">
        <w:trPr>
          <w:trHeight w:val="432"/>
        </w:trPr>
        <w:tc>
          <w:tcPr>
            <w:tcW w:w="9576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4CC3" w:rsidRPr="005D4022" w:rsidRDefault="00417BCD" w:rsidP="009B0340">
            <w:pPr>
              <w:rPr>
                <w:rFonts w:cs="Arial"/>
                <w:sz w:val="20"/>
                <w:szCs w:val="20"/>
              </w:rPr>
            </w:pPr>
            <w:r w:rsidRPr="00417BCD">
              <w:rPr>
                <w:rFonts w:cs="Arial"/>
                <w:noProof/>
                <w:spacing w:val="-3"/>
                <w:sz w:val="20"/>
                <w:szCs w:val="20"/>
              </w:rPr>
              <w:pict>
                <v:line id="Straight Connector 4" o:spid="_x0000_s1028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184.2pt,12.65pt" to="294.9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" strokecolor="black [3213]">
                  <o:lock v:ext="edit" shapetype="f"/>
                </v:line>
              </w:pict>
            </w:r>
            <w:r w:rsidRPr="00417BCD">
              <w:rPr>
                <w:rFonts w:cs="Arial"/>
                <w:noProof/>
                <w:spacing w:val="-3"/>
                <w:sz w:val="20"/>
                <w:szCs w:val="20"/>
              </w:rPr>
              <w:pict>
                <v:line id="Straight Connector 7" o:spid="_x0000_s1027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331.3pt,13.05pt" to="467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" strokecolor="black [3213]">
                  <o:lock v:ext="edit" shapetype="f"/>
                </v:line>
              </w:pict>
            </w:r>
            <w:r w:rsidR="00D14CC3" w:rsidRPr="005D4022">
              <w:rPr>
                <w:rFonts w:cs="Arial"/>
                <w:spacing w:val="-3"/>
                <w:sz w:val="20"/>
                <w:szCs w:val="20"/>
              </w:rPr>
              <w:t xml:space="preserve">Hospital Command Center (HCC): Phone: (          )          </w:t>
            </w:r>
            <w:r w:rsidR="00D14CC3"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r w:rsidR="00D14CC3" w:rsidRPr="005D4022">
              <w:rPr>
                <w:rFonts w:cs="Arial"/>
                <w:spacing w:val="-3"/>
                <w:sz w:val="20"/>
                <w:szCs w:val="20"/>
              </w:rPr>
              <w:t>-</w:t>
            </w:r>
            <w:r w:rsidR="00D14CC3">
              <w:rPr>
                <w:rFonts w:cs="Arial"/>
                <w:spacing w:val="-3"/>
                <w:sz w:val="20"/>
                <w:szCs w:val="20"/>
              </w:rPr>
              <w:t xml:space="preserve">                </w:t>
            </w:r>
            <w:r w:rsidR="00D14CC3" w:rsidRPr="005D4022"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r w:rsidR="00D14CC3">
              <w:rPr>
                <w:rFonts w:cs="Arial"/>
                <w:spacing w:val="-3"/>
                <w:sz w:val="20"/>
                <w:szCs w:val="20"/>
              </w:rPr>
              <w:t xml:space="preserve">   </w:t>
            </w:r>
            <w:r w:rsidR="00DA1BB7">
              <w:rPr>
                <w:rFonts w:cs="Arial"/>
                <w:spacing w:val="-3"/>
                <w:sz w:val="20"/>
                <w:szCs w:val="20"/>
              </w:rPr>
              <w:t xml:space="preserve">   </w:t>
            </w:r>
            <w:r w:rsidR="00D14CC3" w:rsidRPr="005D4022">
              <w:rPr>
                <w:rFonts w:cs="Arial"/>
                <w:spacing w:val="-3"/>
                <w:sz w:val="20"/>
                <w:szCs w:val="20"/>
              </w:rPr>
              <w:t xml:space="preserve">Fax: (          )               -                               </w:t>
            </w:r>
          </w:p>
        </w:tc>
      </w:tr>
      <w:tr w:rsidR="00D14CC3" w:rsidRPr="005D4022" w:rsidTr="009B0340">
        <w:trPr>
          <w:trHeight w:val="403"/>
        </w:trPr>
        <w:tc>
          <w:tcPr>
            <w:tcW w:w="5418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D14CC3" w:rsidRPr="005D4022" w:rsidRDefault="00D14CC3" w:rsidP="009B0340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Position Assigned to:</w:t>
            </w:r>
          </w:p>
        </w:tc>
        <w:tc>
          <w:tcPr>
            <w:tcW w:w="207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14CC3" w:rsidRPr="005D4022" w:rsidRDefault="00D14CC3" w:rsidP="009B0340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 xml:space="preserve">Date:     </w:t>
            </w: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 xml:space="preserve">  /          /</w:t>
            </w:r>
          </w:p>
        </w:tc>
        <w:tc>
          <w:tcPr>
            <w:tcW w:w="2088" w:type="dxa"/>
            <w:tcBorders>
              <w:top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14CC3" w:rsidRPr="005D4022" w:rsidRDefault="00D14CC3" w:rsidP="009B0340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Start: ____:____ hrs.</w:t>
            </w:r>
          </w:p>
        </w:tc>
      </w:tr>
      <w:tr w:rsidR="00D14CC3" w:rsidRPr="005D4022" w:rsidTr="009B0340">
        <w:trPr>
          <w:trHeight w:val="403"/>
        </w:trPr>
        <w:tc>
          <w:tcPr>
            <w:tcW w:w="5418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14CC3" w:rsidRPr="005D4022" w:rsidRDefault="00D14CC3" w:rsidP="009B0340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Signature:</w:t>
            </w:r>
          </w:p>
        </w:tc>
        <w:tc>
          <w:tcPr>
            <w:tcW w:w="207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14CC3" w:rsidRPr="005D4022" w:rsidRDefault="00D14CC3" w:rsidP="009B0340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Initials:</w:t>
            </w:r>
          </w:p>
        </w:tc>
        <w:tc>
          <w:tcPr>
            <w:tcW w:w="2088" w:type="dxa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14CC3" w:rsidRPr="005D4022" w:rsidRDefault="00D14CC3" w:rsidP="009B0340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End:  ____:____ hrs.</w:t>
            </w:r>
          </w:p>
        </w:tc>
      </w:tr>
      <w:tr w:rsidR="00D14CC3" w:rsidRPr="005D4022" w:rsidTr="009B0340">
        <w:trPr>
          <w:trHeight w:val="403"/>
        </w:trPr>
        <w:tc>
          <w:tcPr>
            <w:tcW w:w="5418" w:type="dxa"/>
            <w:tcBorders>
              <w:left w:val="double" w:sz="4" w:space="0" w:color="auto"/>
              <w:bottom w:val="dashSmallGap" w:sz="4" w:space="0" w:color="auto"/>
            </w:tcBorders>
            <w:vAlign w:val="center"/>
          </w:tcPr>
          <w:p w:rsidR="00D14CC3" w:rsidRPr="005D4022" w:rsidRDefault="00D14CC3" w:rsidP="009B0340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Position Assigned to:</w:t>
            </w:r>
          </w:p>
        </w:tc>
        <w:tc>
          <w:tcPr>
            <w:tcW w:w="2070" w:type="dxa"/>
            <w:tcBorders>
              <w:bottom w:val="dashSmallGap" w:sz="4" w:space="0" w:color="auto"/>
            </w:tcBorders>
            <w:vAlign w:val="center"/>
          </w:tcPr>
          <w:p w:rsidR="00D14CC3" w:rsidRPr="005D4022" w:rsidRDefault="00D14CC3" w:rsidP="009B0340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 xml:space="preserve">Date:     </w:t>
            </w: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 xml:space="preserve">  /          /</w:t>
            </w:r>
          </w:p>
        </w:tc>
        <w:tc>
          <w:tcPr>
            <w:tcW w:w="2088" w:type="dxa"/>
            <w:tcBorders>
              <w:bottom w:val="nil"/>
              <w:right w:val="double" w:sz="4" w:space="0" w:color="auto"/>
            </w:tcBorders>
            <w:vAlign w:val="center"/>
          </w:tcPr>
          <w:p w:rsidR="00D14CC3" w:rsidRPr="005D4022" w:rsidRDefault="00D14CC3" w:rsidP="009B0340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Start: ____:____ hrs.</w:t>
            </w:r>
          </w:p>
        </w:tc>
      </w:tr>
      <w:tr w:rsidR="00D14CC3" w:rsidRPr="005D4022" w:rsidTr="009B0340">
        <w:trPr>
          <w:trHeight w:val="403"/>
        </w:trPr>
        <w:tc>
          <w:tcPr>
            <w:tcW w:w="5418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14CC3" w:rsidRPr="005D4022" w:rsidRDefault="00D14CC3" w:rsidP="009B0340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Signature:</w:t>
            </w:r>
          </w:p>
        </w:tc>
        <w:tc>
          <w:tcPr>
            <w:tcW w:w="207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14CC3" w:rsidRPr="005D4022" w:rsidRDefault="00D14CC3" w:rsidP="009B0340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Initials:</w:t>
            </w:r>
          </w:p>
        </w:tc>
        <w:tc>
          <w:tcPr>
            <w:tcW w:w="2088" w:type="dxa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14CC3" w:rsidRPr="005D4022" w:rsidRDefault="00D14CC3" w:rsidP="009B0340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End:  ____:____ hrs.</w:t>
            </w:r>
          </w:p>
        </w:tc>
      </w:tr>
      <w:tr w:rsidR="00D14CC3" w:rsidRPr="005D4022" w:rsidTr="009B0340">
        <w:trPr>
          <w:trHeight w:val="403"/>
        </w:trPr>
        <w:tc>
          <w:tcPr>
            <w:tcW w:w="5418" w:type="dxa"/>
            <w:tcBorders>
              <w:left w:val="double" w:sz="4" w:space="0" w:color="auto"/>
              <w:bottom w:val="dashSmallGap" w:sz="4" w:space="0" w:color="auto"/>
            </w:tcBorders>
            <w:vAlign w:val="center"/>
          </w:tcPr>
          <w:p w:rsidR="00D14CC3" w:rsidRPr="005D4022" w:rsidRDefault="00D14CC3" w:rsidP="009B0340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Position Assigned to:</w:t>
            </w:r>
          </w:p>
        </w:tc>
        <w:tc>
          <w:tcPr>
            <w:tcW w:w="2070" w:type="dxa"/>
            <w:tcBorders>
              <w:bottom w:val="dashSmallGap" w:sz="4" w:space="0" w:color="auto"/>
            </w:tcBorders>
            <w:vAlign w:val="center"/>
          </w:tcPr>
          <w:p w:rsidR="00D14CC3" w:rsidRPr="005D4022" w:rsidRDefault="00D14CC3" w:rsidP="009B0340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 xml:space="preserve">Date:     </w:t>
            </w: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 xml:space="preserve">  /          /</w:t>
            </w:r>
          </w:p>
        </w:tc>
        <w:tc>
          <w:tcPr>
            <w:tcW w:w="2088" w:type="dxa"/>
            <w:tcBorders>
              <w:bottom w:val="nil"/>
              <w:right w:val="double" w:sz="4" w:space="0" w:color="auto"/>
            </w:tcBorders>
            <w:vAlign w:val="center"/>
          </w:tcPr>
          <w:p w:rsidR="00D14CC3" w:rsidRPr="005D4022" w:rsidRDefault="00D14CC3" w:rsidP="009B0340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Start: ____:____ hrs.</w:t>
            </w:r>
          </w:p>
        </w:tc>
      </w:tr>
      <w:tr w:rsidR="00D14CC3" w:rsidRPr="005D4022" w:rsidTr="009B0340">
        <w:trPr>
          <w:trHeight w:val="403"/>
        </w:trPr>
        <w:tc>
          <w:tcPr>
            <w:tcW w:w="541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4CC3" w:rsidRPr="005D4022" w:rsidRDefault="00D14CC3" w:rsidP="009B0340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Signature:</w:t>
            </w:r>
          </w:p>
        </w:tc>
        <w:tc>
          <w:tcPr>
            <w:tcW w:w="2070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D14CC3" w:rsidRPr="005D4022" w:rsidRDefault="00D14CC3" w:rsidP="009B0340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Initials:</w:t>
            </w:r>
          </w:p>
        </w:tc>
        <w:tc>
          <w:tcPr>
            <w:tcW w:w="2088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14CC3" w:rsidRPr="005D4022" w:rsidRDefault="00D14CC3" w:rsidP="009B0340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End:  ____:____ hrs.</w:t>
            </w:r>
          </w:p>
        </w:tc>
      </w:tr>
    </w:tbl>
    <w:p w:rsidR="00D14CC3" w:rsidRPr="00C050FD" w:rsidRDefault="00D14CC3" w:rsidP="00D246C7">
      <w:pPr>
        <w:rPr>
          <w:rFonts w:cs="Arial"/>
          <w:sz w:val="36"/>
          <w:szCs w:val="36"/>
        </w:rPr>
      </w:pPr>
    </w:p>
    <w:tbl>
      <w:tblPr>
        <w:tblStyle w:val="TableGrid"/>
        <w:tblW w:w="0" w:type="auto"/>
        <w:tblLook w:val="04A0"/>
      </w:tblPr>
      <w:tblGrid>
        <w:gridCol w:w="8028"/>
        <w:gridCol w:w="720"/>
        <w:gridCol w:w="828"/>
      </w:tblGrid>
      <w:tr w:rsidR="00B07736" w:rsidTr="00B07736">
        <w:trPr>
          <w:trHeight w:val="335"/>
        </w:trPr>
        <w:tc>
          <w:tcPr>
            <w:tcW w:w="8028" w:type="dxa"/>
            <w:shd w:val="clear" w:color="auto" w:fill="D9D9D9" w:themeFill="background1" w:themeFillShade="D9"/>
            <w:vAlign w:val="center"/>
          </w:tcPr>
          <w:p w:rsidR="00B07736" w:rsidRPr="00D14CC3" w:rsidRDefault="00B07736" w:rsidP="00B07736">
            <w:pPr>
              <w:tabs>
                <w:tab w:val="left" w:pos="450"/>
              </w:tabs>
              <w:rPr>
                <w:rFonts w:cs="Arial"/>
                <w:b/>
                <w:spacing w:val="-3"/>
                <w:sz w:val="20"/>
                <w:szCs w:val="20"/>
              </w:rPr>
            </w:pPr>
            <w:r w:rsidRPr="00D14CC3">
              <w:rPr>
                <w:rFonts w:cs="Arial"/>
                <w:b/>
                <w:spacing w:val="-3"/>
                <w:sz w:val="20"/>
                <w:szCs w:val="20"/>
              </w:rPr>
              <w:t>Immediate Response (0 – 2 hours)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B07736" w:rsidRPr="00D14CC3" w:rsidRDefault="00B07736" w:rsidP="00B07736">
            <w:pPr>
              <w:rPr>
                <w:rFonts w:cs="Arial"/>
                <w:b/>
                <w:spacing w:val="-3"/>
                <w:sz w:val="20"/>
                <w:szCs w:val="20"/>
              </w:rPr>
            </w:pPr>
            <w:r w:rsidRPr="00D14CC3">
              <w:rPr>
                <w:rFonts w:cs="Arial"/>
                <w:b/>
                <w:spacing w:val="-3"/>
                <w:sz w:val="20"/>
                <w:szCs w:val="20"/>
              </w:rPr>
              <w:t>Time</w:t>
            </w: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:rsidR="00B07736" w:rsidRPr="00D14CC3" w:rsidRDefault="00B07736" w:rsidP="00B07736">
            <w:pPr>
              <w:rPr>
                <w:rFonts w:cs="Arial"/>
                <w:b/>
                <w:spacing w:val="-3"/>
                <w:sz w:val="20"/>
                <w:szCs w:val="20"/>
              </w:rPr>
            </w:pPr>
            <w:r w:rsidRPr="00D14CC3">
              <w:rPr>
                <w:rFonts w:cs="Arial"/>
                <w:b/>
                <w:spacing w:val="-3"/>
                <w:sz w:val="20"/>
                <w:szCs w:val="20"/>
              </w:rPr>
              <w:t>Initial</w:t>
            </w:r>
          </w:p>
        </w:tc>
      </w:tr>
      <w:tr w:rsidR="00B07736" w:rsidTr="00B07736">
        <w:tc>
          <w:tcPr>
            <w:tcW w:w="8028" w:type="dxa"/>
          </w:tcPr>
          <w:p w:rsidR="00B07736" w:rsidRPr="00D14CC3" w:rsidRDefault="00B07736" w:rsidP="00B07736">
            <w:pPr>
              <w:tabs>
                <w:tab w:val="left" w:pos="270"/>
                <w:tab w:val="left" w:pos="450"/>
              </w:tabs>
              <w:rPr>
                <w:rFonts w:cs="Arial"/>
                <w:b/>
                <w:spacing w:val="-3"/>
                <w:sz w:val="20"/>
                <w:szCs w:val="20"/>
              </w:rPr>
            </w:pPr>
            <w:r w:rsidRPr="00D14CC3">
              <w:rPr>
                <w:rFonts w:cs="Arial"/>
                <w:b/>
                <w:spacing w:val="-3"/>
                <w:sz w:val="20"/>
                <w:szCs w:val="20"/>
              </w:rPr>
              <w:t>Receive a</w:t>
            </w:r>
            <w:r>
              <w:rPr>
                <w:rFonts w:cs="Arial"/>
                <w:b/>
                <w:spacing w:val="-3"/>
                <w:sz w:val="20"/>
                <w:szCs w:val="20"/>
              </w:rPr>
              <w:t>ppointment</w:t>
            </w:r>
          </w:p>
          <w:p w:rsidR="00B07736" w:rsidRPr="00D14CC3" w:rsidRDefault="00B07736" w:rsidP="00B07736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ind w:left="450" w:hanging="270"/>
              <w:rPr>
                <w:rFonts w:cs="Arial"/>
                <w:spacing w:val="-3"/>
                <w:sz w:val="20"/>
                <w:szCs w:val="20"/>
              </w:rPr>
            </w:pPr>
            <w:r w:rsidRPr="00D14CC3">
              <w:rPr>
                <w:rFonts w:cs="Arial"/>
                <w:spacing w:val="-3"/>
                <w:sz w:val="20"/>
                <w:szCs w:val="20"/>
              </w:rPr>
              <w:t xml:space="preserve">Obtain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a </w:t>
            </w:r>
            <w:r w:rsidRPr="00D14CC3">
              <w:rPr>
                <w:rFonts w:cs="Arial"/>
                <w:spacing w:val="-3"/>
                <w:sz w:val="20"/>
                <w:szCs w:val="20"/>
              </w:rPr>
              <w:t>briefing from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 the</w:t>
            </w:r>
            <w:r w:rsidRPr="00D14CC3">
              <w:rPr>
                <w:rFonts w:cs="Arial"/>
                <w:spacing w:val="-3"/>
                <w:sz w:val="20"/>
                <w:szCs w:val="20"/>
              </w:rPr>
              <w:t xml:space="preserve"> Incident Commander on</w:t>
            </w:r>
            <w:r>
              <w:rPr>
                <w:rFonts w:cs="Arial"/>
                <w:spacing w:val="-3"/>
                <w:sz w:val="20"/>
                <w:szCs w:val="20"/>
              </w:rPr>
              <w:t>:</w:t>
            </w:r>
            <w:r w:rsidRPr="00D14CC3">
              <w:rPr>
                <w:rFonts w:cs="Arial"/>
                <w:spacing w:val="-3"/>
                <w:sz w:val="20"/>
                <w:szCs w:val="20"/>
              </w:rPr>
              <w:t xml:space="preserve"> </w:t>
            </w:r>
          </w:p>
          <w:p w:rsidR="00B07736" w:rsidRPr="00D14CC3" w:rsidRDefault="00B07736" w:rsidP="00F90A79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left="806"/>
              <w:rPr>
                <w:rFonts w:cs="Arial"/>
                <w:spacing w:val="-3"/>
                <w:sz w:val="20"/>
                <w:szCs w:val="20"/>
              </w:rPr>
            </w:pPr>
            <w:r w:rsidRPr="00D14CC3">
              <w:rPr>
                <w:rFonts w:cs="Arial"/>
                <w:spacing w:val="-3"/>
                <w:sz w:val="20"/>
                <w:szCs w:val="20"/>
              </w:rPr>
              <w:t xml:space="preserve">Size and complexity of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the </w:t>
            </w:r>
            <w:r w:rsidRPr="00D14CC3">
              <w:rPr>
                <w:rFonts w:cs="Arial"/>
                <w:spacing w:val="-3"/>
                <w:sz w:val="20"/>
                <w:szCs w:val="20"/>
              </w:rPr>
              <w:t>incident</w:t>
            </w:r>
          </w:p>
          <w:p w:rsidR="00B07736" w:rsidRPr="00D14CC3" w:rsidRDefault="00B07736" w:rsidP="00F90A79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left="806"/>
              <w:rPr>
                <w:rFonts w:cs="Arial"/>
                <w:spacing w:val="-3"/>
                <w:sz w:val="20"/>
                <w:szCs w:val="20"/>
              </w:rPr>
            </w:pPr>
            <w:r w:rsidRPr="00D14CC3">
              <w:rPr>
                <w:rFonts w:cs="Arial"/>
                <w:spacing w:val="-3"/>
                <w:sz w:val="20"/>
                <w:szCs w:val="20"/>
              </w:rPr>
              <w:t>Expectations of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 the</w:t>
            </w:r>
            <w:r w:rsidRPr="00D14CC3">
              <w:rPr>
                <w:rFonts w:cs="Arial"/>
                <w:spacing w:val="-3"/>
                <w:sz w:val="20"/>
                <w:szCs w:val="20"/>
              </w:rPr>
              <w:t xml:space="preserve"> Incident Commander</w:t>
            </w:r>
          </w:p>
          <w:p w:rsidR="00B07736" w:rsidRPr="00D14CC3" w:rsidRDefault="00B07736" w:rsidP="00F90A79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left="806"/>
              <w:rPr>
                <w:rFonts w:cs="Arial"/>
                <w:spacing w:val="-3"/>
                <w:sz w:val="20"/>
                <w:szCs w:val="20"/>
              </w:rPr>
            </w:pPr>
            <w:r w:rsidRPr="00D14CC3">
              <w:rPr>
                <w:rFonts w:cs="Arial"/>
                <w:spacing w:val="-3"/>
                <w:sz w:val="20"/>
                <w:szCs w:val="20"/>
              </w:rPr>
              <w:t>Incident objectives</w:t>
            </w:r>
          </w:p>
          <w:p w:rsidR="00B07736" w:rsidRPr="00D14CC3" w:rsidRDefault="00B07736" w:rsidP="00F90A79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left="806"/>
              <w:rPr>
                <w:rFonts w:cs="Arial"/>
                <w:spacing w:val="-3"/>
                <w:sz w:val="20"/>
                <w:szCs w:val="20"/>
              </w:rPr>
            </w:pPr>
            <w:r>
              <w:rPr>
                <w:rFonts w:cs="Arial"/>
                <w:spacing w:val="-3"/>
                <w:sz w:val="20"/>
                <w:szCs w:val="20"/>
              </w:rPr>
              <w:t xml:space="preserve">Involvement of outside agencies, stakeholders, and </w:t>
            </w:r>
            <w:r w:rsidRPr="00D14CC3">
              <w:rPr>
                <w:rFonts w:cs="Arial"/>
                <w:spacing w:val="-3"/>
                <w:sz w:val="20"/>
                <w:szCs w:val="20"/>
              </w:rPr>
              <w:t>organizations</w:t>
            </w:r>
          </w:p>
          <w:p w:rsidR="00B07736" w:rsidRDefault="00B07736" w:rsidP="00F90A79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left="806"/>
              <w:rPr>
                <w:rFonts w:cs="Arial"/>
                <w:spacing w:val="-3"/>
                <w:sz w:val="20"/>
                <w:szCs w:val="20"/>
              </w:rPr>
            </w:pPr>
            <w:r>
              <w:rPr>
                <w:rFonts w:cs="Arial"/>
                <w:spacing w:val="-3"/>
                <w:sz w:val="20"/>
                <w:szCs w:val="20"/>
              </w:rPr>
              <w:t xml:space="preserve">The </w:t>
            </w:r>
            <w:r w:rsidRPr="00D14CC3">
              <w:rPr>
                <w:rFonts w:cs="Arial"/>
                <w:spacing w:val="-3"/>
                <w:sz w:val="20"/>
                <w:szCs w:val="20"/>
              </w:rPr>
              <w:t>situation</w:t>
            </w:r>
            <w:r>
              <w:rPr>
                <w:rFonts w:cs="Arial"/>
                <w:spacing w:val="-3"/>
                <w:sz w:val="20"/>
                <w:szCs w:val="20"/>
              </w:rPr>
              <w:t>,</w:t>
            </w:r>
            <w:r w:rsidRPr="00D14CC3"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-3"/>
                <w:sz w:val="20"/>
                <w:szCs w:val="20"/>
              </w:rPr>
              <w:t>i</w:t>
            </w:r>
            <w:r w:rsidRPr="00D14CC3">
              <w:rPr>
                <w:rFonts w:cs="Arial"/>
                <w:spacing w:val="-3"/>
                <w:sz w:val="20"/>
                <w:szCs w:val="20"/>
              </w:rPr>
              <w:t>ncident activities</w:t>
            </w:r>
            <w:r>
              <w:rPr>
                <w:rFonts w:cs="Arial"/>
                <w:spacing w:val="-3"/>
                <w:sz w:val="20"/>
                <w:szCs w:val="20"/>
              </w:rPr>
              <w:t>,</w:t>
            </w:r>
            <w:r w:rsidRPr="00D14CC3">
              <w:rPr>
                <w:rFonts w:cs="Arial"/>
                <w:spacing w:val="-3"/>
                <w:sz w:val="20"/>
                <w:szCs w:val="20"/>
              </w:rPr>
              <w:t xml:space="preserve"> and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any </w:t>
            </w:r>
            <w:r w:rsidRPr="00D14CC3">
              <w:rPr>
                <w:rFonts w:cs="Arial"/>
                <w:spacing w:val="-3"/>
                <w:sz w:val="20"/>
                <w:szCs w:val="20"/>
              </w:rPr>
              <w:t>special concerns</w:t>
            </w:r>
          </w:p>
          <w:p w:rsidR="00B07736" w:rsidRPr="00D14CC3" w:rsidRDefault="00B07736" w:rsidP="00B07736">
            <w:pPr>
              <w:pStyle w:val="ListParagraph"/>
              <w:numPr>
                <w:ilvl w:val="0"/>
                <w:numId w:val="4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D14CC3">
              <w:rPr>
                <w:rFonts w:cs="Arial"/>
                <w:spacing w:val="-3"/>
                <w:sz w:val="20"/>
                <w:szCs w:val="20"/>
              </w:rPr>
              <w:t>Assume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 the </w:t>
            </w:r>
            <w:r w:rsidRPr="00D14CC3">
              <w:rPr>
                <w:rFonts w:cs="Arial"/>
                <w:spacing w:val="-3"/>
                <w:sz w:val="20"/>
                <w:szCs w:val="20"/>
              </w:rPr>
              <w:t xml:space="preserve">role of </w:t>
            </w:r>
            <w:r>
              <w:rPr>
                <w:rFonts w:cs="Arial"/>
                <w:spacing w:val="-3"/>
                <w:sz w:val="20"/>
                <w:szCs w:val="20"/>
              </w:rPr>
              <w:t>Operations Section Chief</w:t>
            </w:r>
          </w:p>
          <w:p w:rsidR="00B07736" w:rsidRPr="00D14CC3" w:rsidRDefault="00B07736" w:rsidP="00B07736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ind w:left="450" w:hanging="270"/>
              <w:rPr>
                <w:rFonts w:cs="Arial"/>
                <w:spacing w:val="-3"/>
                <w:sz w:val="20"/>
                <w:szCs w:val="20"/>
              </w:rPr>
            </w:pPr>
            <w:r w:rsidRPr="00D14CC3">
              <w:rPr>
                <w:rFonts w:cs="Arial"/>
                <w:spacing w:val="-3"/>
                <w:sz w:val="20"/>
                <w:szCs w:val="20"/>
              </w:rPr>
              <w:t xml:space="preserve">Review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this </w:t>
            </w:r>
            <w:r w:rsidRPr="00D14CC3">
              <w:rPr>
                <w:rFonts w:cs="Arial"/>
                <w:spacing w:val="-3"/>
                <w:sz w:val="20"/>
                <w:szCs w:val="20"/>
              </w:rPr>
              <w:t>Job Action Sheet</w:t>
            </w:r>
          </w:p>
          <w:p w:rsidR="00B07736" w:rsidRPr="00D14CC3" w:rsidRDefault="00B07736" w:rsidP="00B07736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ind w:left="450" w:hanging="270"/>
              <w:rPr>
                <w:rFonts w:cs="Arial"/>
                <w:spacing w:val="-3"/>
                <w:sz w:val="20"/>
                <w:szCs w:val="20"/>
              </w:rPr>
            </w:pPr>
            <w:r w:rsidRPr="00D14CC3">
              <w:rPr>
                <w:rFonts w:cs="Arial"/>
                <w:spacing w:val="-3"/>
                <w:sz w:val="20"/>
                <w:szCs w:val="20"/>
              </w:rPr>
              <w:t>Put on position identification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 (e.g., position vest)</w:t>
            </w:r>
          </w:p>
          <w:p w:rsidR="00B07736" w:rsidRPr="00B07736" w:rsidRDefault="00B07736" w:rsidP="00D03D81">
            <w:pPr>
              <w:pStyle w:val="ListParagraph"/>
              <w:numPr>
                <w:ilvl w:val="0"/>
                <w:numId w:val="1"/>
              </w:numPr>
              <w:ind w:left="461" w:hanging="274"/>
              <w:rPr>
                <w:rFonts w:cs="Arial"/>
                <w:sz w:val="20"/>
                <w:szCs w:val="20"/>
              </w:rPr>
            </w:pPr>
            <w:r w:rsidRPr="00B07736">
              <w:rPr>
                <w:rFonts w:cs="Arial"/>
                <w:spacing w:val="-3"/>
                <w:sz w:val="20"/>
                <w:szCs w:val="20"/>
              </w:rPr>
              <w:t>Notify your usual supervisor of your assignment</w:t>
            </w:r>
          </w:p>
        </w:tc>
        <w:tc>
          <w:tcPr>
            <w:tcW w:w="720" w:type="dxa"/>
          </w:tcPr>
          <w:p w:rsidR="00B07736" w:rsidRPr="00B07736" w:rsidRDefault="00B07736" w:rsidP="00D246C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B07736" w:rsidRPr="00B07736" w:rsidRDefault="00B07736" w:rsidP="00D246C7">
            <w:pPr>
              <w:rPr>
                <w:rFonts w:cs="Arial"/>
                <w:sz w:val="20"/>
                <w:szCs w:val="20"/>
              </w:rPr>
            </w:pPr>
          </w:p>
        </w:tc>
      </w:tr>
      <w:tr w:rsidR="00B07736" w:rsidTr="00B07736">
        <w:tc>
          <w:tcPr>
            <w:tcW w:w="8028" w:type="dxa"/>
          </w:tcPr>
          <w:p w:rsidR="00B07736" w:rsidRPr="00D14CC3" w:rsidRDefault="00B07736" w:rsidP="00B07736">
            <w:pPr>
              <w:rPr>
                <w:rFonts w:cs="Arial"/>
                <w:b/>
                <w:spacing w:val="-3"/>
                <w:sz w:val="20"/>
                <w:szCs w:val="20"/>
              </w:rPr>
            </w:pPr>
            <w:r w:rsidRPr="00D14CC3">
              <w:rPr>
                <w:rFonts w:cs="Arial"/>
                <w:b/>
                <w:spacing w:val="-3"/>
                <w:sz w:val="20"/>
                <w:szCs w:val="20"/>
              </w:rPr>
              <w:t>Assess the operational situation</w:t>
            </w:r>
          </w:p>
          <w:p w:rsidR="00B07736" w:rsidRPr="007F748F" w:rsidRDefault="00B07736" w:rsidP="00B07736">
            <w:pPr>
              <w:pStyle w:val="ListParagraph"/>
              <w:numPr>
                <w:ilvl w:val="0"/>
                <w:numId w:val="4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7F748F">
              <w:rPr>
                <w:rFonts w:cs="Arial"/>
                <w:spacing w:val="-3"/>
                <w:sz w:val="20"/>
                <w:szCs w:val="20"/>
              </w:rPr>
              <w:t>Obtain information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 and status from the</w:t>
            </w:r>
            <w:r w:rsidRPr="007F748F"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-3"/>
                <w:sz w:val="20"/>
                <w:szCs w:val="20"/>
              </w:rPr>
              <w:t>Staging Manager, and the Medical Care, Infrastructure, Security, Hazardous Materials</w:t>
            </w:r>
            <w:r w:rsidR="00807410">
              <w:rPr>
                <w:rFonts w:cs="Arial"/>
                <w:spacing w:val="-3"/>
                <w:sz w:val="20"/>
                <w:szCs w:val="20"/>
              </w:rPr>
              <w:t xml:space="preserve"> (HazMat)</w:t>
            </w:r>
            <w:r>
              <w:rPr>
                <w:rFonts w:cs="Arial"/>
                <w:spacing w:val="-3"/>
                <w:sz w:val="20"/>
                <w:szCs w:val="20"/>
              </w:rPr>
              <w:t>, Business Continuity</w:t>
            </w:r>
            <w:r w:rsidR="00B62709">
              <w:rPr>
                <w:rFonts w:cs="Arial"/>
                <w:spacing w:val="-3"/>
                <w:sz w:val="20"/>
                <w:szCs w:val="20"/>
              </w:rPr>
              <w:t>,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 and </w:t>
            </w:r>
            <w:r w:rsidR="00807410">
              <w:rPr>
                <w:rFonts w:cs="Arial"/>
                <w:spacing w:val="-3"/>
                <w:sz w:val="20"/>
                <w:szCs w:val="20"/>
              </w:rPr>
              <w:t xml:space="preserve">Patient </w:t>
            </w:r>
            <w:r>
              <w:rPr>
                <w:rFonts w:cs="Arial"/>
                <w:spacing w:val="-3"/>
                <w:sz w:val="20"/>
                <w:szCs w:val="20"/>
              </w:rPr>
              <w:t>Family Assistance Branch Directors</w:t>
            </w:r>
          </w:p>
          <w:p w:rsidR="00B07736" w:rsidRPr="00B07736" w:rsidRDefault="00B07736" w:rsidP="00D03D81">
            <w:pPr>
              <w:pStyle w:val="ListParagraph"/>
              <w:numPr>
                <w:ilvl w:val="0"/>
                <w:numId w:val="4"/>
              </w:numPr>
              <w:ind w:left="461" w:hanging="274"/>
              <w:rPr>
                <w:rFonts w:cs="Arial"/>
                <w:sz w:val="20"/>
                <w:szCs w:val="20"/>
              </w:rPr>
            </w:pPr>
            <w:r w:rsidRPr="00B07736">
              <w:rPr>
                <w:rFonts w:cs="Arial"/>
                <w:spacing w:val="-3"/>
                <w:sz w:val="20"/>
                <w:szCs w:val="20"/>
              </w:rPr>
              <w:t>Provide information to the Incident Commander on the operational situation including capabilities and limitations</w:t>
            </w:r>
          </w:p>
        </w:tc>
        <w:tc>
          <w:tcPr>
            <w:tcW w:w="720" w:type="dxa"/>
          </w:tcPr>
          <w:p w:rsidR="00B07736" w:rsidRPr="00B07736" w:rsidRDefault="00B07736" w:rsidP="00D246C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B07736" w:rsidRPr="00B07736" w:rsidRDefault="00B07736" w:rsidP="00D246C7">
            <w:pPr>
              <w:rPr>
                <w:rFonts w:cs="Arial"/>
                <w:sz w:val="20"/>
                <w:szCs w:val="20"/>
              </w:rPr>
            </w:pPr>
          </w:p>
        </w:tc>
      </w:tr>
      <w:tr w:rsidR="00F90A79" w:rsidTr="00B07736">
        <w:tc>
          <w:tcPr>
            <w:tcW w:w="8028" w:type="dxa"/>
          </w:tcPr>
          <w:p w:rsidR="00F90A79" w:rsidRDefault="00F90A79" w:rsidP="00F90A79">
            <w:pPr>
              <w:rPr>
                <w:rFonts w:cs="Arial"/>
                <w:spacing w:val="-3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Determine the incident objectives, tactics, and assignments </w:t>
            </w:r>
          </w:p>
          <w:p w:rsidR="00F90A79" w:rsidRDefault="00F90A79" w:rsidP="00F90A79">
            <w:pPr>
              <w:pStyle w:val="ListParagraph"/>
              <w:numPr>
                <w:ilvl w:val="0"/>
                <w:numId w:val="30"/>
              </w:numPr>
              <w:ind w:left="450" w:hanging="27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Determine which Operations Section functions need to be activated:</w:t>
            </w:r>
          </w:p>
          <w:p w:rsidR="00F90A79" w:rsidRDefault="00F90A79" w:rsidP="00F90A79">
            <w:pPr>
              <w:pStyle w:val="ListParagraph"/>
              <w:numPr>
                <w:ilvl w:val="0"/>
                <w:numId w:val="31"/>
              </w:numPr>
              <w:ind w:left="806"/>
              <w:rPr>
                <w:rFonts w:cs="Arial"/>
                <w:spacing w:val="-3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Staging Area</w:t>
            </w:r>
          </w:p>
          <w:p w:rsidR="00F90A79" w:rsidRDefault="00F90A79" w:rsidP="00F90A79">
            <w:pPr>
              <w:pStyle w:val="ListParagraph"/>
              <w:numPr>
                <w:ilvl w:val="0"/>
                <w:numId w:val="31"/>
              </w:numPr>
              <w:ind w:left="806"/>
              <w:rPr>
                <w:rFonts w:cs="Arial"/>
                <w:spacing w:val="-3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Medical Care Branch</w:t>
            </w:r>
          </w:p>
          <w:p w:rsidR="00F90A79" w:rsidRDefault="00F90A79" w:rsidP="00F90A79">
            <w:pPr>
              <w:pStyle w:val="ListParagraph"/>
              <w:numPr>
                <w:ilvl w:val="0"/>
                <w:numId w:val="31"/>
              </w:numPr>
              <w:ind w:left="806"/>
              <w:rPr>
                <w:rFonts w:cs="Arial"/>
                <w:spacing w:val="-3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Infrastructure Branch</w:t>
            </w:r>
          </w:p>
          <w:p w:rsidR="00F90A79" w:rsidRDefault="00F90A79" w:rsidP="00F90A79">
            <w:pPr>
              <w:pStyle w:val="ListParagraph"/>
              <w:numPr>
                <w:ilvl w:val="0"/>
                <w:numId w:val="31"/>
              </w:numPr>
              <w:ind w:left="806"/>
              <w:rPr>
                <w:rFonts w:cs="Arial"/>
                <w:spacing w:val="-3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Security Branch</w:t>
            </w:r>
          </w:p>
          <w:p w:rsidR="00F90A79" w:rsidRDefault="00F90A79" w:rsidP="00F90A79">
            <w:pPr>
              <w:pStyle w:val="ListParagraph"/>
              <w:numPr>
                <w:ilvl w:val="0"/>
                <w:numId w:val="31"/>
              </w:numPr>
              <w:ind w:left="806"/>
              <w:rPr>
                <w:rFonts w:cs="Arial"/>
                <w:spacing w:val="-3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HazMat Branch</w:t>
            </w:r>
          </w:p>
          <w:p w:rsidR="00F90A79" w:rsidRDefault="00F90A79" w:rsidP="00F90A79">
            <w:pPr>
              <w:pStyle w:val="ListParagraph"/>
              <w:numPr>
                <w:ilvl w:val="0"/>
                <w:numId w:val="31"/>
              </w:numPr>
              <w:ind w:left="806"/>
              <w:rPr>
                <w:rFonts w:cs="Arial"/>
                <w:spacing w:val="-3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Business Continuity Branch</w:t>
            </w:r>
          </w:p>
          <w:p w:rsidR="00F90A79" w:rsidRDefault="00F90A79" w:rsidP="00F90A79">
            <w:pPr>
              <w:pStyle w:val="ListParagraph"/>
              <w:numPr>
                <w:ilvl w:val="0"/>
                <w:numId w:val="31"/>
              </w:numPr>
              <w:ind w:left="806"/>
              <w:rPr>
                <w:rFonts w:cs="Arial"/>
                <w:spacing w:val="-3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Patient Family Assistance Branch</w:t>
            </w:r>
          </w:p>
          <w:p w:rsidR="00F90A79" w:rsidRDefault="00F90A79" w:rsidP="00F90A79">
            <w:pPr>
              <w:pStyle w:val="ListParagraph"/>
              <w:numPr>
                <w:ilvl w:val="0"/>
                <w:numId w:val="30"/>
              </w:numPr>
              <w:ind w:left="450" w:hanging="27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Document section objectives, tactics, and assignments on the HICS 204 – Assignment List</w:t>
            </w:r>
          </w:p>
          <w:p w:rsidR="00F90A79" w:rsidRDefault="00F90A79" w:rsidP="00F90A79">
            <w:pPr>
              <w:pStyle w:val="ListParagraph"/>
              <w:numPr>
                <w:ilvl w:val="0"/>
                <w:numId w:val="30"/>
              </w:numPr>
              <w:ind w:left="450" w:hanging="27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Make assignments and distribute corresponding Job Action Sheets and position identification</w:t>
            </w:r>
          </w:p>
          <w:p w:rsidR="00F90A79" w:rsidRDefault="00F90A79" w:rsidP="00F90A79">
            <w:pPr>
              <w:pStyle w:val="ListParagraph"/>
              <w:numPr>
                <w:ilvl w:val="0"/>
                <w:numId w:val="30"/>
              </w:numPr>
              <w:ind w:left="450" w:hanging="27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Determine strategies and how the tactics will be accomplished</w:t>
            </w:r>
          </w:p>
          <w:p w:rsidR="00F90A79" w:rsidRDefault="00F90A79" w:rsidP="00F90A79">
            <w:pPr>
              <w:pStyle w:val="ListParagraph"/>
              <w:numPr>
                <w:ilvl w:val="0"/>
                <w:numId w:val="30"/>
              </w:numPr>
              <w:ind w:left="450" w:hanging="27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Determine needed resources </w:t>
            </w:r>
          </w:p>
          <w:p w:rsidR="00F90A79" w:rsidRPr="00F90A79" w:rsidRDefault="00F90A79" w:rsidP="00F90A79">
            <w:pPr>
              <w:pStyle w:val="ListParagraph"/>
              <w:numPr>
                <w:ilvl w:val="0"/>
                <w:numId w:val="30"/>
              </w:numPr>
              <w:ind w:left="461" w:hanging="274"/>
              <w:rPr>
                <w:rFonts w:cs="Arial"/>
                <w:b/>
                <w:spacing w:val="-3"/>
                <w:sz w:val="20"/>
                <w:szCs w:val="20"/>
              </w:rPr>
            </w:pPr>
            <w:r w:rsidRPr="00F90A79">
              <w:rPr>
                <w:rFonts w:cs="Arial"/>
                <w:sz w:val="20"/>
                <w:szCs w:val="20"/>
              </w:rPr>
              <w:t>Brief section personnel on the situation, strategies, and tactics, and designate a time for the next briefing</w:t>
            </w:r>
          </w:p>
        </w:tc>
        <w:tc>
          <w:tcPr>
            <w:tcW w:w="720" w:type="dxa"/>
          </w:tcPr>
          <w:p w:rsidR="00F90A79" w:rsidRPr="00B07736" w:rsidRDefault="00F90A79" w:rsidP="00D246C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F90A79" w:rsidRPr="00B07736" w:rsidRDefault="00F90A79" w:rsidP="00D246C7">
            <w:pPr>
              <w:rPr>
                <w:rFonts w:cs="Arial"/>
                <w:sz w:val="20"/>
                <w:szCs w:val="20"/>
              </w:rPr>
            </w:pPr>
          </w:p>
        </w:tc>
      </w:tr>
      <w:tr w:rsidR="00B07736" w:rsidTr="00B07736">
        <w:tc>
          <w:tcPr>
            <w:tcW w:w="8028" w:type="dxa"/>
          </w:tcPr>
          <w:p w:rsidR="00B07736" w:rsidRPr="00D14CC3" w:rsidRDefault="00B07736" w:rsidP="00B07736">
            <w:pPr>
              <w:rPr>
                <w:rFonts w:cs="Arial"/>
                <w:b/>
                <w:sz w:val="20"/>
                <w:szCs w:val="20"/>
              </w:rPr>
            </w:pPr>
            <w:r w:rsidRPr="00D14CC3">
              <w:rPr>
                <w:rFonts w:cs="Arial"/>
                <w:b/>
                <w:sz w:val="20"/>
                <w:szCs w:val="20"/>
              </w:rPr>
              <w:lastRenderedPageBreak/>
              <w:t>Activities</w:t>
            </w:r>
          </w:p>
          <w:p w:rsidR="00B07736" w:rsidRPr="006B198E" w:rsidRDefault="00B07736" w:rsidP="00B07736">
            <w:pPr>
              <w:pStyle w:val="ListParagraph"/>
              <w:numPr>
                <w:ilvl w:val="0"/>
                <w:numId w:val="4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6B198E">
              <w:rPr>
                <w:rFonts w:cs="Arial"/>
                <w:spacing w:val="-3"/>
                <w:sz w:val="20"/>
                <w:szCs w:val="20"/>
              </w:rPr>
              <w:t xml:space="preserve">Ensure the following are being addressed with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the </w:t>
            </w:r>
            <w:r w:rsidRPr="006B198E">
              <w:rPr>
                <w:rFonts w:cs="Arial"/>
                <w:spacing w:val="-3"/>
                <w:sz w:val="20"/>
                <w:szCs w:val="20"/>
              </w:rPr>
              <w:t>appropriate branch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 or </w:t>
            </w:r>
            <w:r w:rsidRPr="006B198E">
              <w:rPr>
                <w:rFonts w:cs="Arial"/>
                <w:spacing w:val="-3"/>
                <w:sz w:val="20"/>
                <w:szCs w:val="20"/>
              </w:rPr>
              <w:t>unit:</w:t>
            </w:r>
          </w:p>
          <w:p w:rsidR="00B07736" w:rsidRPr="006B198E" w:rsidRDefault="00B07736" w:rsidP="00F90A79">
            <w:pPr>
              <w:pStyle w:val="ListParagraph"/>
              <w:numPr>
                <w:ilvl w:val="0"/>
                <w:numId w:val="20"/>
              </w:numPr>
              <w:ind w:left="806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6B198E">
              <w:rPr>
                <w:rFonts w:cs="Arial"/>
                <w:spacing w:val="-3"/>
                <w:sz w:val="20"/>
                <w:szCs w:val="20"/>
              </w:rPr>
              <w:t>Staff health and safety</w:t>
            </w:r>
          </w:p>
          <w:p w:rsidR="00B07736" w:rsidRPr="006B198E" w:rsidRDefault="00B07736" w:rsidP="00F90A79">
            <w:pPr>
              <w:pStyle w:val="ListParagraph"/>
              <w:numPr>
                <w:ilvl w:val="0"/>
                <w:numId w:val="20"/>
              </w:numPr>
              <w:ind w:left="806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6B198E">
              <w:rPr>
                <w:rFonts w:cs="Arial"/>
                <w:spacing w:val="-3"/>
                <w:sz w:val="20"/>
                <w:szCs w:val="20"/>
              </w:rPr>
              <w:t>Patient tracking</w:t>
            </w:r>
          </w:p>
          <w:p w:rsidR="00B07736" w:rsidRPr="006B198E" w:rsidRDefault="00B07736" w:rsidP="00F90A79">
            <w:pPr>
              <w:pStyle w:val="ListParagraph"/>
              <w:numPr>
                <w:ilvl w:val="0"/>
                <w:numId w:val="20"/>
              </w:numPr>
              <w:ind w:left="806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6B198E">
              <w:rPr>
                <w:rFonts w:cs="Arial"/>
                <w:spacing w:val="-3"/>
                <w:sz w:val="20"/>
                <w:szCs w:val="20"/>
              </w:rPr>
              <w:t>Patient care</w:t>
            </w:r>
          </w:p>
          <w:p w:rsidR="00B07736" w:rsidRPr="006B198E" w:rsidRDefault="00B07736" w:rsidP="00F90A79">
            <w:pPr>
              <w:pStyle w:val="ListParagraph"/>
              <w:numPr>
                <w:ilvl w:val="0"/>
                <w:numId w:val="20"/>
              </w:numPr>
              <w:ind w:left="806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6B198E">
              <w:rPr>
                <w:rFonts w:cs="Arial"/>
                <w:spacing w:val="-3"/>
                <w:sz w:val="20"/>
                <w:szCs w:val="20"/>
              </w:rPr>
              <w:t>Patient family support</w:t>
            </w:r>
          </w:p>
          <w:p w:rsidR="00B07736" w:rsidRPr="006B198E" w:rsidRDefault="00B07736" w:rsidP="00F90A79">
            <w:pPr>
              <w:pStyle w:val="ListParagraph"/>
              <w:numPr>
                <w:ilvl w:val="0"/>
                <w:numId w:val="20"/>
              </w:numPr>
              <w:ind w:left="806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spacing w:val="-3"/>
                <w:sz w:val="20"/>
                <w:szCs w:val="20"/>
              </w:rPr>
              <w:t>T</w:t>
            </w:r>
            <w:r w:rsidRPr="006B198E">
              <w:rPr>
                <w:rFonts w:cs="Arial"/>
                <w:spacing w:val="-3"/>
                <w:sz w:val="20"/>
                <w:szCs w:val="20"/>
              </w:rPr>
              <w:t xml:space="preserve">ransfers into and from </w:t>
            </w:r>
            <w:r>
              <w:rPr>
                <w:rFonts w:cs="Arial"/>
                <w:spacing w:val="-3"/>
                <w:sz w:val="20"/>
                <w:szCs w:val="20"/>
              </w:rPr>
              <w:t>the hospital</w:t>
            </w:r>
          </w:p>
          <w:p w:rsidR="00B07736" w:rsidRPr="006B198E" w:rsidRDefault="00B07736" w:rsidP="00F90A79">
            <w:pPr>
              <w:pStyle w:val="ListParagraph"/>
              <w:numPr>
                <w:ilvl w:val="0"/>
                <w:numId w:val="20"/>
              </w:numPr>
              <w:ind w:left="806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6B198E">
              <w:rPr>
                <w:rFonts w:cs="Arial"/>
                <w:spacing w:val="-3"/>
                <w:sz w:val="20"/>
                <w:szCs w:val="20"/>
              </w:rPr>
              <w:t>Fatality management</w:t>
            </w:r>
          </w:p>
          <w:p w:rsidR="00B07736" w:rsidRPr="006B198E" w:rsidRDefault="00B07736" w:rsidP="00F90A79">
            <w:pPr>
              <w:pStyle w:val="ListParagraph"/>
              <w:numPr>
                <w:ilvl w:val="0"/>
                <w:numId w:val="20"/>
              </w:numPr>
              <w:ind w:left="806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6B198E">
              <w:rPr>
                <w:rFonts w:cs="Arial"/>
                <w:spacing w:val="-3"/>
                <w:sz w:val="20"/>
                <w:szCs w:val="20"/>
              </w:rPr>
              <w:t xml:space="preserve">Information sharing with </w:t>
            </w:r>
            <w:r>
              <w:rPr>
                <w:rFonts w:cs="Arial"/>
                <w:spacing w:val="-3"/>
                <w:sz w:val="20"/>
                <w:szCs w:val="20"/>
              </w:rPr>
              <w:t>other hospitals and local agencies (e.g., emergency medical services, fire, law, public health and emergency management)</w:t>
            </w:r>
            <w:r w:rsidRPr="006B198E">
              <w:rPr>
                <w:rFonts w:cs="Arial"/>
                <w:spacing w:val="-3"/>
                <w:sz w:val="20"/>
                <w:szCs w:val="20"/>
              </w:rPr>
              <w:t xml:space="preserve"> in coordination with the Liaison Officer</w:t>
            </w:r>
          </w:p>
          <w:p w:rsidR="00B07736" w:rsidRPr="006B198E" w:rsidRDefault="00B07736" w:rsidP="00F90A79">
            <w:pPr>
              <w:pStyle w:val="ListParagraph"/>
              <w:numPr>
                <w:ilvl w:val="0"/>
                <w:numId w:val="20"/>
              </w:numPr>
              <w:ind w:left="806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6B198E">
              <w:rPr>
                <w:rFonts w:cs="Arial"/>
                <w:spacing w:val="-3"/>
                <w:sz w:val="20"/>
                <w:szCs w:val="20"/>
              </w:rPr>
              <w:t xml:space="preserve">Personnel and resource movement through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the </w:t>
            </w:r>
            <w:r w:rsidRPr="006B198E">
              <w:rPr>
                <w:rFonts w:cs="Arial"/>
                <w:spacing w:val="-3"/>
                <w:sz w:val="20"/>
                <w:szCs w:val="20"/>
              </w:rPr>
              <w:t>staging area</w:t>
            </w:r>
          </w:p>
          <w:p w:rsidR="00B07736" w:rsidRPr="006B198E" w:rsidRDefault="00B07736" w:rsidP="00F90A79">
            <w:pPr>
              <w:pStyle w:val="ListParagraph"/>
              <w:numPr>
                <w:ilvl w:val="0"/>
                <w:numId w:val="20"/>
              </w:numPr>
              <w:ind w:left="806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6B198E">
              <w:rPr>
                <w:rFonts w:cs="Arial"/>
                <w:spacing w:val="-3"/>
                <w:sz w:val="20"/>
                <w:szCs w:val="20"/>
              </w:rPr>
              <w:t>Documentation</w:t>
            </w:r>
          </w:p>
          <w:p w:rsidR="00B07736" w:rsidRPr="006B198E" w:rsidRDefault="00B07736" w:rsidP="00F90A79">
            <w:pPr>
              <w:pStyle w:val="ListParagraph"/>
              <w:numPr>
                <w:ilvl w:val="0"/>
                <w:numId w:val="21"/>
              </w:numPr>
              <w:ind w:left="806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6B198E">
              <w:rPr>
                <w:rFonts w:cs="Arial"/>
                <w:spacing w:val="-3"/>
                <w:sz w:val="20"/>
                <w:szCs w:val="20"/>
              </w:rPr>
              <w:t>Patient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r w:rsidRPr="006B198E">
              <w:rPr>
                <w:rFonts w:cs="Arial"/>
                <w:spacing w:val="-3"/>
                <w:sz w:val="20"/>
                <w:szCs w:val="20"/>
              </w:rPr>
              <w:t xml:space="preserve">care treatment standards and case definitions with public health officials, as appropriate </w:t>
            </w:r>
          </w:p>
          <w:p w:rsidR="00B07736" w:rsidRPr="006B198E" w:rsidRDefault="00B07736" w:rsidP="00F90A79">
            <w:pPr>
              <w:pStyle w:val="ListParagraph"/>
              <w:numPr>
                <w:ilvl w:val="0"/>
                <w:numId w:val="21"/>
              </w:numPr>
              <w:ind w:left="806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6B198E">
              <w:rPr>
                <w:rFonts w:cs="Arial"/>
                <w:spacing w:val="-3"/>
                <w:sz w:val="20"/>
                <w:szCs w:val="20"/>
              </w:rPr>
              <w:t>Ensure coordination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 with any assisting or </w:t>
            </w:r>
            <w:r w:rsidRPr="006B198E">
              <w:rPr>
                <w:rFonts w:cs="Arial"/>
                <w:spacing w:val="-3"/>
                <w:sz w:val="20"/>
                <w:szCs w:val="20"/>
              </w:rPr>
              <w:t>cooperating agency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 or corporate command center</w:t>
            </w:r>
          </w:p>
          <w:p w:rsidR="00B07736" w:rsidRPr="006B198E" w:rsidRDefault="00B07736" w:rsidP="00F90A79">
            <w:pPr>
              <w:pStyle w:val="ListParagraph"/>
              <w:numPr>
                <w:ilvl w:val="0"/>
                <w:numId w:val="21"/>
              </w:numPr>
              <w:ind w:left="806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6B198E">
              <w:rPr>
                <w:rFonts w:cs="Arial"/>
                <w:spacing w:val="-3"/>
                <w:sz w:val="20"/>
                <w:szCs w:val="20"/>
              </w:rPr>
              <w:t xml:space="preserve">Personnel needs with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Logistics Section </w:t>
            </w:r>
            <w:r w:rsidRPr="006B198E">
              <w:rPr>
                <w:rFonts w:cs="Arial"/>
                <w:spacing w:val="-3"/>
                <w:sz w:val="20"/>
                <w:szCs w:val="20"/>
              </w:rPr>
              <w:t xml:space="preserve">Labor Pool and Credentialing Unit Leader, supply and equipment needs with the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Logistics Section </w:t>
            </w:r>
            <w:r w:rsidRPr="006B198E">
              <w:rPr>
                <w:rFonts w:cs="Arial"/>
                <w:spacing w:val="-3"/>
                <w:sz w:val="20"/>
                <w:szCs w:val="20"/>
              </w:rPr>
              <w:t>Supply Unit Leader, projections and needs with the Planning Section, and financial matters with the Finance/Administration Section</w:t>
            </w:r>
          </w:p>
          <w:p w:rsidR="00B07736" w:rsidRPr="00DA1BB7" w:rsidRDefault="00B07736" w:rsidP="00B07736">
            <w:pPr>
              <w:pStyle w:val="ListParagraph"/>
              <w:numPr>
                <w:ilvl w:val="0"/>
                <w:numId w:val="4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6B198E">
              <w:rPr>
                <w:rFonts w:cs="Arial"/>
                <w:spacing w:val="-3"/>
                <w:sz w:val="20"/>
                <w:szCs w:val="20"/>
              </w:rPr>
              <w:t>Ensure that the Operations Section is adequately staffed and supplied</w:t>
            </w:r>
          </w:p>
          <w:p w:rsidR="00B07736" w:rsidRPr="0021263B" w:rsidRDefault="00B07736" w:rsidP="00B07736">
            <w:pPr>
              <w:pStyle w:val="ListParagraph"/>
              <w:numPr>
                <w:ilvl w:val="0"/>
                <w:numId w:val="4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21263B">
              <w:rPr>
                <w:rFonts w:cs="Arial"/>
                <w:spacing w:val="-3"/>
                <w:sz w:val="20"/>
                <w:szCs w:val="20"/>
              </w:rPr>
              <w:t xml:space="preserve">Communicate with Operations Section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personnel </w:t>
            </w:r>
            <w:r w:rsidRPr="0021263B">
              <w:rPr>
                <w:rFonts w:cs="Arial"/>
                <w:spacing w:val="-3"/>
                <w:sz w:val="20"/>
                <w:szCs w:val="20"/>
              </w:rPr>
              <w:t>to</w:t>
            </w:r>
            <w:r>
              <w:rPr>
                <w:rFonts w:cs="Arial"/>
                <w:spacing w:val="-3"/>
                <w:sz w:val="20"/>
                <w:szCs w:val="20"/>
              </w:rPr>
              <w:t>:</w:t>
            </w:r>
          </w:p>
          <w:p w:rsidR="00B07736" w:rsidRPr="0021263B" w:rsidRDefault="00B07736" w:rsidP="00B07736">
            <w:pPr>
              <w:pStyle w:val="ListParagraph"/>
              <w:numPr>
                <w:ilvl w:val="0"/>
                <w:numId w:val="22"/>
              </w:numPr>
              <w:ind w:left="806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21263B">
              <w:rPr>
                <w:rFonts w:cs="Arial"/>
                <w:spacing w:val="-3"/>
                <w:sz w:val="20"/>
                <w:szCs w:val="20"/>
              </w:rPr>
              <w:t>Obtain information and updates regularly from Operations Section Branch Directors and Staging Manager</w:t>
            </w:r>
          </w:p>
          <w:p w:rsidR="00B07736" w:rsidRPr="0021263B" w:rsidRDefault="00B07736" w:rsidP="00B07736">
            <w:pPr>
              <w:pStyle w:val="ListParagraph"/>
              <w:numPr>
                <w:ilvl w:val="0"/>
                <w:numId w:val="22"/>
              </w:numPr>
              <w:ind w:left="806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21263B">
              <w:rPr>
                <w:rFonts w:cs="Arial"/>
                <w:spacing w:val="-3"/>
                <w:sz w:val="20"/>
                <w:szCs w:val="20"/>
              </w:rPr>
              <w:t xml:space="preserve">Maintain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the </w:t>
            </w:r>
            <w:r w:rsidRPr="0021263B">
              <w:rPr>
                <w:rFonts w:cs="Arial"/>
                <w:spacing w:val="-3"/>
                <w:sz w:val="20"/>
                <w:szCs w:val="20"/>
              </w:rPr>
              <w:t>current status of all areas</w:t>
            </w:r>
          </w:p>
          <w:p w:rsidR="00B07736" w:rsidRPr="0021263B" w:rsidRDefault="00B07736" w:rsidP="00B07736">
            <w:pPr>
              <w:pStyle w:val="ListParagraph"/>
              <w:numPr>
                <w:ilvl w:val="0"/>
                <w:numId w:val="22"/>
              </w:numPr>
              <w:ind w:left="806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21263B">
              <w:rPr>
                <w:rFonts w:cs="Arial"/>
                <w:spacing w:val="-3"/>
                <w:sz w:val="20"/>
                <w:szCs w:val="20"/>
              </w:rPr>
              <w:t xml:space="preserve">Inform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the Planning Section </w:t>
            </w:r>
            <w:r w:rsidRPr="0021263B">
              <w:rPr>
                <w:rFonts w:cs="Arial"/>
                <w:spacing w:val="-3"/>
                <w:sz w:val="20"/>
                <w:szCs w:val="20"/>
              </w:rPr>
              <w:t>Situation Unit Leader of status information</w:t>
            </w:r>
          </w:p>
          <w:p w:rsidR="00B07736" w:rsidRPr="00BF7C38" w:rsidRDefault="00B07736" w:rsidP="00B07736">
            <w:pPr>
              <w:pStyle w:val="ListParagraph"/>
              <w:numPr>
                <w:ilvl w:val="0"/>
                <w:numId w:val="4"/>
              </w:numPr>
              <w:ind w:left="450" w:hanging="270"/>
              <w:rPr>
                <w:rFonts w:cs="Arial"/>
                <w:spacing w:val="-3"/>
                <w:sz w:val="20"/>
                <w:szCs w:val="20"/>
              </w:rPr>
            </w:pPr>
            <w:r w:rsidRPr="00615C49">
              <w:rPr>
                <w:rFonts w:cs="Arial"/>
                <w:bCs/>
                <w:spacing w:val="-3"/>
                <w:sz w:val="20"/>
                <w:szCs w:val="20"/>
              </w:rPr>
              <w:t xml:space="preserve">Conduct an Operations Briefing to present the </w:t>
            </w:r>
            <w:r w:rsidR="00B62709">
              <w:rPr>
                <w:rFonts w:cs="Arial"/>
                <w:bCs/>
                <w:spacing w:val="-3"/>
                <w:sz w:val="20"/>
                <w:szCs w:val="20"/>
              </w:rPr>
              <w:t>Incident Action P</w:t>
            </w:r>
            <w:r>
              <w:rPr>
                <w:rFonts w:cs="Arial"/>
                <w:bCs/>
                <w:spacing w:val="-3"/>
                <w:sz w:val="20"/>
                <w:szCs w:val="20"/>
              </w:rPr>
              <w:t>lan (</w:t>
            </w:r>
            <w:r w:rsidRPr="00615C49">
              <w:rPr>
                <w:rFonts w:cs="Arial"/>
                <w:bCs/>
                <w:spacing w:val="-3"/>
                <w:sz w:val="20"/>
                <w:szCs w:val="20"/>
              </w:rPr>
              <w:t>IAP</w:t>
            </w:r>
            <w:r>
              <w:rPr>
                <w:rFonts w:cs="Arial"/>
                <w:bCs/>
                <w:spacing w:val="-3"/>
                <w:sz w:val="20"/>
                <w:szCs w:val="20"/>
              </w:rPr>
              <w:t>)</w:t>
            </w:r>
            <w:r w:rsidRPr="00615C49">
              <w:rPr>
                <w:rFonts w:cs="Arial"/>
                <w:bCs/>
                <w:spacing w:val="-3"/>
                <w:sz w:val="20"/>
                <w:szCs w:val="20"/>
              </w:rPr>
              <w:t xml:space="preserve"> to clarify staff responsibilities</w:t>
            </w:r>
          </w:p>
          <w:p w:rsidR="00B07736" w:rsidRPr="004476CA" w:rsidRDefault="00B07736" w:rsidP="00D03D81">
            <w:pPr>
              <w:pStyle w:val="ListParagraph"/>
              <w:numPr>
                <w:ilvl w:val="0"/>
                <w:numId w:val="4"/>
              </w:numPr>
              <w:ind w:left="461" w:hanging="274"/>
              <w:rPr>
                <w:rFonts w:cs="Arial"/>
                <w:spacing w:val="-3"/>
                <w:sz w:val="20"/>
                <w:szCs w:val="20"/>
              </w:rPr>
            </w:pPr>
            <w:r>
              <w:rPr>
                <w:rFonts w:cs="Arial"/>
                <w:bCs/>
                <w:spacing w:val="-3"/>
                <w:sz w:val="20"/>
                <w:szCs w:val="20"/>
              </w:rPr>
              <w:t>Collaborate with appropriate Medical-Technical Specialists as needed</w:t>
            </w:r>
          </w:p>
          <w:p w:rsidR="00B07736" w:rsidRPr="0021263B" w:rsidRDefault="00B07736" w:rsidP="00B07736">
            <w:pPr>
              <w:pStyle w:val="ListParagraph"/>
              <w:numPr>
                <w:ilvl w:val="0"/>
                <w:numId w:val="4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21263B">
              <w:rPr>
                <w:rFonts w:cs="Arial"/>
                <w:spacing w:val="-3"/>
                <w:sz w:val="20"/>
                <w:szCs w:val="20"/>
              </w:rPr>
              <w:t xml:space="preserve">Communicate with other </w:t>
            </w:r>
            <w:r>
              <w:rPr>
                <w:rFonts w:cs="Arial"/>
                <w:spacing w:val="-3"/>
                <w:sz w:val="20"/>
                <w:szCs w:val="20"/>
              </w:rPr>
              <w:t>Section C</w:t>
            </w:r>
            <w:r w:rsidRPr="0021263B">
              <w:rPr>
                <w:rFonts w:cs="Arial"/>
                <w:spacing w:val="-3"/>
                <w:sz w:val="20"/>
                <w:szCs w:val="20"/>
              </w:rPr>
              <w:t>hiefs:</w:t>
            </w:r>
          </w:p>
          <w:p w:rsidR="00B07736" w:rsidRPr="0021263B" w:rsidRDefault="00B07736" w:rsidP="00D03D81">
            <w:pPr>
              <w:pStyle w:val="ListParagraph"/>
              <w:numPr>
                <w:ilvl w:val="0"/>
                <w:numId w:val="23"/>
              </w:numPr>
              <w:ind w:left="806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21263B">
              <w:rPr>
                <w:rFonts w:cs="Arial"/>
                <w:spacing w:val="-3"/>
                <w:sz w:val="20"/>
                <w:szCs w:val="20"/>
              </w:rPr>
              <w:t>Logistics Section for resource needs and activities</w:t>
            </w:r>
          </w:p>
          <w:p w:rsidR="00B07736" w:rsidRPr="00D3134A" w:rsidRDefault="00B07736" w:rsidP="00B07736">
            <w:pPr>
              <w:pStyle w:val="ListParagraph"/>
              <w:numPr>
                <w:ilvl w:val="0"/>
                <w:numId w:val="23"/>
              </w:numPr>
              <w:ind w:left="806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21263B">
              <w:rPr>
                <w:rFonts w:cs="Arial"/>
                <w:spacing w:val="-3"/>
                <w:sz w:val="20"/>
                <w:szCs w:val="20"/>
              </w:rPr>
              <w:t xml:space="preserve">Planning Section for activities that have occurred;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then </w:t>
            </w:r>
            <w:r w:rsidRPr="0021263B">
              <w:rPr>
                <w:rFonts w:cs="Arial"/>
                <w:spacing w:val="-3"/>
                <w:sz w:val="20"/>
                <w:szCs w:val="20"/>
              </w:rPr>
              <w:t>keep updated with status and utilization of resources</w:t>
            </w:r>
          </w:p>
          <w:p w:rsidR="00B07736" w:rsidRPr="00B07736" w:rsidRDefault="00B07736" w:rsidP="00B07736">
            <w:pPr>
              <w:pStyle w:val="ListParagraph"/>
              <w:numPr>
                <w:ilvl w:val="0"/>
                <w:numId w:val="23"/>
              </w:numPr>
              <w:ind w:left="806"/>
              <w:rPr>
                <w:rFonts w:cs="Arial"/>
                <w:sz w:val="20"/>
                <w:szCs w:val="20"/>
              </w:rPr>
            </w:pPr>
            <w:r w:rsidRPr="00B07736">
              <w:rPr>
                <w:rFonts w:cs="Arial"/>
                <w:spacing w:val="-3"/>
                <w:sz w:val="20"/>
                <w:szCs w:val="20"/>
              </w:rPr>
              <w:t>Finance/Administration Section for personnel time records; potential compensation and claims and canceled surgeries and procedures</w:t>
            </w:r>
          </w:p>
        </w:tc>
        <w:tc>
          <w:tcPr>
            <w:tcW w:w="720" w:type="dxa"/>
          </w:tcPr>
          <w:p w:rsidR="00B07736" w:rsidRPr="00B07736" w:rsidRDefault="00B07736" w:rsidP="00D246C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B07736" w:rsidRPr="00B07736" w:rsidRDefault="00B07736" w:rsidP="00D246C7">
            <w:pPr>
              <w:rPr>
                <w:rFonts w:cs="Arial"/>
                <w:sz w:val="20"/>
                <w:szCs w:val="20"/>
              </w:rPr>
            </w:pPr>
          </w:p>
        </w:tc>
      </w:tr>
      <w:tr w:rsidR="00D03D81" w:rsidTr="00B07736">
        <w:tc>
          <w:tcPr>
            <w:tcW w:w="8028" w:type="dxa"/>
          </w:tcPr>
          <w:p w:rsidR="00D03D81" w:rsidRPr="00D14CC3" w:rsidRDefault="00D03D81" w:rsidP="004E0D58">
            <w:pPr>
              <w:rPr>
                <w:rFonts w:cs="Arial"/>
                <w:b/>
                <w:spacing w:val="-3"/>
                <w:sz w:val="20"/>
                <w:szCs w:val="20"/>
              </w:rPr>
            </w:pPr>
            <w:r>
              <w:rPr>
                <w:rFonts w:cs="Arial"/>
                <w:b/>
                <w:spacing w:val="-3"/>
                <w:sz w:val="20"/>
                <w:szCs w:val="20"/>
              </w:rPr>
              <w:t>Documentation</w:t>
            </w:r>
          </w:p>
          <w:p w:rsidR="00D03D81" w:rsidRPr="00C050FD" w:rsidRDefault="00D03D81" w:rsidP="004E0D58">
            <w:pPr>
              <w:pStyle w:val="ListParagraph"/>
              <w:numPr>
                <w:ilvl w:val="0"/>
                <w:numId w:val="4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21263B">
              <w:rPr>
                <w:rFonts w:cs="Arial"/>
                <w:sz w:val="20"/>
                <w:szCs w:val="20"/>
              </w:rPr>
              <w:t>HICS 204: Document assignments and operational period objectives on Assignment List</w:t>
            </w:r>
          </w:p>
          <w:p w:rsidR="00C050FD" w:rsidRPr="0021263B" w:rsidRDefault="00C050FD" w:rsidP="004E0D58">
            <w:pPr>
              <w:pStyle w:val="ListParagraph"/>
              <w:numPr>
                <w:ilvl w:val="0"/>
                <w:numId w:val="4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HICS 205A: Distribute the Communications List </w:t>
            </w:r>
            <w:r w:rsidRPr="0051523F">
              <w:rPr>
                <w:rFonts w:cs="Arial"/>
                <w:spacing w:val="-3"/>
                <w:sz w:val="20"/>
                <w:szCs w:val="20"/>
              </w:rPr>
              <w:t>appropriately</w:t>
            </w:r>
          </w:p>
          <w:p w:rsidR="00D03D81" w:rsidRPr="0021263B" w:rsidRDefault="00D03D81" w:rsidP="004E0D58">
            <w:pPr>
              <w:pStyle w:val="ListParagraph"/>
              <w:numPr>
                <w:ilvl w:val="0"/>
                <w:numId w:val="4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21263B">
              <w:rPr>
                <w:rFonts w:cs="Arial"/>
                <w:spacing w:val="-3"/>
                <w:sz w:val="20"/>
                <w:szCs w:val="20"/>
              </w:rPr>
              <w:t>HICS 213: Document all communications on a General Message</w:t>
            </w:r>
            <w:r w:rsidR="007D5173">
              <w:rPr>
                <w:rFonts w:cs="Arial"/>
                <w:spacing w:val="-3"/>
                <w:sz w:val="20"/>
                <w:szCs w:val="20"/>
              </w:rPr>
              <w:t xml:space="preserve"> F</w:t>
            </w:r>
            <w:r>
              <w:rPr>
                <w:rFonts w:cs="Arial"/>
                <w:spacing w:val="-3"/>
                <w:sz w:val="20"/>
                <w:szCs w:val="20"/>
              </w:rPr>
              <w:t>orm</w:t>
            </w:r>
          </w:p>
          <w:p w:rsidR="00D03D81" w:rsidRPr="004476CA" w:rsidRDefault="00D03D81" w:rsidP="004E0D58">
            <w:pPr>
              <w:pStyle w:val="ListParagraph"/>
              <w:numPr>
                <w:ilvl w:val="0"/>
                <w:numId w:val="4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21263B">
              <w:rPr>
                <w:rFonts w:cs="Arial"/>
                <w:spacing w:val="-3"/>
                <w:sz w:val="20"/>
                <w:szCs w:val="20"/>
              </w:rPr>
              <w:t>HICS 214: Document all key activities, actions, and decisions in an Activity Log on a continual basis</w:t>
            </w:r>
          </w:p>
          <w:p w:rsidR="00D03D81" w:rsidRPr="0021263B" w:rsidRDefault="00D03D81" w:rsidP="004E0D58">
            <w:pPr>
              <w:pStyle w:val="ListParagraph"/>
              <w:numPr>
                <w:ilvl w:val="0"/>
                <w:numId w:val="4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spacing w:val="-3"/>
                <w:sz w:val="20"/>
                <w:szCs w:val="20"/>
              </w:rPr>
              <w:t xml:space="preserve">HICS 251: As appropriate, complete a Facility System Status Report and report the  results to the Incident Commander </w:t>
            </w:r>
          </w:p>
          <w:p w:rsidR="00D03D81" w:rsidRPr="00B07736" w:rsidRDefault="00D03D81" w:rsidP="004E0D58">
            <w:pPr>
              <w:pStyle w:val="ListParagraph"/>
              <w:numPr>
                <w:ilvl w:val="0"/>
                <w:numId w:val="4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21263B">
              <w:rPr>
                <w:rFonts w:cs="Arial"/>
                <w:sz w:val="20"/>
                <w:szCs w:val="20"/>
              </w:rPr>
              <w:t xml:space="preserve">HICS </w:t>
            </w:r>
            <w:r w:rsidRPr="0021263B">
              <w:rPr>
                <w:rFonts w:cs="Arial"/>
                <w:spacing w:val="-3"/>
                <w:sz w:val="20"/>
                <w:szCs w:val="20"/>
              </w:rPr>
              <w:t xml:space="preserve">252: Distribute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a Section </w:t>
            </w:r>
            <w:r w:rsidRPr="0021263B">
              <w:rPr>
                <w:rFonts w:cs="Arial"/>
                <w:spacing w:val="-3"/>
                <w:sz w:val="20"/>
                <w:szCs w:val="20"/>
              </w:rPr>
              <w:t>Personnel Time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 S</w:t>
            </w:r>
            <w:r w:rsidRPr="0021263B">
              <w:rPr>
                <w:rFonts w:cs="Arial"/>
                <w:spacing w:val="-3"/>
                <w:sz w:val="20"/>
                <w:szCs w:val="20"/>
              </w:rPr>
              <w:t>heet to section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 staff</w:t>
            </w:r>
            <w:r w:rsidRPr="0021263B">
              <w:rPr>
                <w:rFonts w:cs="Arial"/>
                <w:spacing w:val="-3"/>
                <w:sz w:val="20"/>
                <w:szCs w:val="20"/>
              </w:rPr>
              <w:t>; ensure time is recorded appropriately, and submit to Finance/Administration Section Time Unit Leader at the completion of a shift or end of each operational period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 </w:t>
            </w:r>
          </w:p>
          <w:p w:rsidR="00D03D81" w:rsidRPr="004476CA" w:rsidRDefault="00D03D81" w:rsidP="00E91E3D">
            <w:pPr>
              <w:pStyle w:val="ListParagraph"/>
              <w:numPr>
                <w:ilvl w:val="0"/>
                <w:numId w:val="4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4476CA">
              <w:rPr>
                <w:rFonts w:cs="Arial"/>
                <w:sz w:val="20"/>
                <w:szCs w:val="20"/>
              </w:rPr>
              <w:t xml:space="preserve">HICS </w:t>
            </w:r>
            <w:r w:rsidRPr="004476CA">
              <w:rPr>
                <w:rFonts w:cs="Arial"/>
                <w:spacing w:val="-3"/>
                <w:sz w:val="20"/>
                <w:szCs w:val="20"/>
              </w:rPr>
              <w:t>257: Track the equipment used on the Resource Accounting Record</w:t>
            </w:r>
          </w:p>
        </w:tc>
        <w:tc>
          <w:tcPr>
            <w:tcW w:w="720" w:type="dxa"/>
          </w:tcPr>
          <w:p w:rsidR="00D03D81" w:rsidRPr="00B07736" w:rsidRDefault="00D03D81" w:rsidP="00D246C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D03D81" w:rsidRPr="00B07736" w:rsidRDefault="00D03D81" w:rsidP="00D246C7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C050FD" w:rsidRDefault="00C050FD">
      <w:r>
        <w:br w:type="page"/>
      </w:r>
    </w:p>
    <w:tbl>
      <w:tblPr>
        <w:tblStyle w:val="TableGrid"/>
        <w:tblW w:w="0" w:type="auto"/>
        <w:tblLook w:val="04A0"/>
      </w:tblPr>
      <w:tblGrid>
        <w:gridCol w:w="8028"/>
        <w:gridCol w:w="720"/>
        <w:gridCol w:w="828"/>
      </w:tblGrid>
      <w:tr w:rsidR="00D03D81" w:rsidTr="00B07736">
        <w:tc>
          <w:tcPr>
            <w:tcW w:w="8028" w:type="dxa"/>
          </w:tcPr>
          <w:p w:rsidR="00D03D81" w:rsidRDefault="00D03D81" w:rsidP="00D03D81">
            <w:pPr>
              <w:rPr>
                <w:rFonts w:cs="Arial"/>
                <w:b/>
                <w:spacing w:val="-3"/>
                <w:sz w:val="20"/>
                <w:szCs w:val="20"/>
              </w:rPr>
            </w:pPr>
            <w:r>
              <w:rPr>
                <w:rFonts w:cs="Arial"/>
                <w:b/>
                <w:spacing w:val="-3"/>
                <w:sz w:val="20"/>
                <w:szCs w:val="20"/>
              </w:rPr>
              <w:lastRenderedPageBreak/>
              <w:t xml:space="preserve">Resources  </w:t>
            </w:r>
          </w:p>
          <w:p w:rsidR="00D03D81" w:rsidRPr="00AE0F1C" w:rsidRDefault="00D03D81" w:rsidP="00D03D81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AE0F1C">
              <w:rPr>
                <w:rFonts w:cs="Arial"/>
                <w:sz w:val="20"/>
                <w:szCs w:val="20"/>
              </w:rPr>
              <w:t xml:space="preserve">Determine equipment and supply needs; request </w:t>
            </w:r>
            <w:r>
              <w:rPr>
                <w:rFonts w:cs="Arial"/>
                <w:sz w:val="20"/>
                <w:szCs w:val="20"/>
              </w:rPr>
              <w:t xml:space="preserve">them </w:t>
            </w:r>
            <w:r w:rsidRPr="00AE0F1C">
              <w:rPr>
                <w:rFonts w:cs="Arial"/>
                <w:sz w:val="20"/>
                <w:szCs w:val="20"/>
              </w:rPr>
              <w:t xml:space="preserve">from the </w:t>
            </w:r>
            <w:r>
              <w:rPr>
                <w:rFonts w:cs="Arial"/>
                <w:sz w:val="20"/>
                <w:szCs w:val="20"/>
              </w:rPr>
              <w:t xml:space="preserve">Logistics Section </w:t>
            </w:r>
            <w:r w:rsidRPr="00AE0F1C">
              <w:rPr>
                <w:rFonts w:cs="Arial"/>
                <w:sz w:val="20"/>
                <w:szCs w:val="20"/>
              </w:rPr>
              <w:t>Supply Unit Leader</w:t>
            </w:r>
          </w:p>
          <w:p w:rsidR="00D03D81" w:rsidRPr="00D14CC3" w:rsidRDefault="00D03D81" w:rsidP="00D03D81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AE0F1C"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>ssess issues and needs in section</w:t>
            </w:r>
            <w:r w:rsidRPr="00AE0F1C">
              <w:rPr>
                <w:rFonts w:cs="Arial"/>
                <w:sz w:val="20"/>
                <w:szCs w:val="20"/>
              </w:rPr>
              <w:t xml:space="preserve"> areas; coordinate resource management</w:t>
            </w:r>
          </w:p>
          <w:p w:rsidR="00D03D81" w:rsidRPr="00D03D81" w:rsidRDefault="00D03D81" w:rsidP="00D03D81">
            <w:pPr>
              <w:pStyle w:val="ListParagraph"/>
              <w:numPr>
                <w:ilvl w:val="0"/>
                <w:numId w:val="2"/>
              </w:numPr>
              <w:ind w:left="461" w:hanging="274"/>
              <w:rPr>
                <w:rFonts w:cs="Arial"/>
                <w:sz w:val="20"/>
                <w:szCs w:val="20"/>
              </w:rPr>
            </w:pPr>
            <w:r w:rsidRPr="00D03D81">
              <w:rPr>
                <w:rFonts w:cs="Arial"/>
                <w:sz w:val="20"/>
                <w:szCs w:val="20"/>
              </w:rPr>
              <w:t>Make requests for external assistance, as needed, in coordination with the Liaison Officer</w:t>
            </w:r>
          </w:p>
        </w:tc>
        <w:tc>
          <w:tcPr>
            <w:tcW w:w="720" w:type="dxa"/>
          </w:tcPr>
          <w:p w:rsidR="00D03D81" w:rsidRPr="00B07736" w:rsidRDefault="00D03D81" w:rsidP="00D246C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D03D81" w:rsidRPr="00B07736" w:rsidRDefault="00D03D81" w:rsidP="00D246C7">
            <w:pPr>
              <w:rPr>
                <w:rFonts w:cs="Arial"/>
                <w:sz w:val="20"/>
                <w:szCs w:val="20"/>
              </w:rPr>
            </w:pPr>
          </w:p>
        </w:tc>
      </w:tr>
      <w:tr w:rsidR="00D03D81" w:rsidTr="00807410">
        <w:trPr>
          <w:trHeight w:val="677"/>
        </w:trPr>
        <w:tc>
          <w:tcPr>
            <w:tcW w:w="8028" w:type="dxa"/>
          </w:tcPr>
          <w:p w:rsidR="00D03D81" w:rsidRDefault="00D03D81" w:rsidP="00D03D81">
            <w:pPr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b/>
                <w:bCs/>
                <w:spacing w:val="-3"/>
                <w:sz w:val="20"/>
                <w:szCs w:val="20"/>
              </w:rPr>
              <w:t>Communication</w:t>
            </w:r>
          </w:p>
          <w:p w:rsidR="00D03D81" w:rsidRPr="00B07736" w:rsidRDefault="00D03D81" w:rsidP="00D03D81">
            <w:pPr>
              <w:ind w:left="27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i/>
                <w:spacing w:val="-3"/>
                <w:sz w:val="20"/>
                <w:szCs w:val="20"/>
              </w:rPr>
              <w:t>Hospital</w:t>
            </w:r>
            <w:r w:rsidRPr="00B26D34">
              <w:rPr>
                <w:rFonts w:cs="Arial"/>
                <w:bCs/>
                <w:i/>
                <w:spacing w:val="-3"/>
                <w:sz w:val="20"/>
                <w:szCs w:val="20"/>
              </w:rPr>
              <w:t xml:space="preserve"> to complete: Insert communications technology, instructions for use and protocols for interface with external partners</w:t>
            </w:r>
          </w:p>
        </w:tc>
        <w:tc>
          <w:tcPr>
            <w:tcW w:w="720" w:type="dxa"/>
          </w:tcPr>
          <w:p w:rsidR="00D03D81" w:rsidRPr="00B07736" w:rsidRDefault="00D03D81" w:rsidP="00D246C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D03D81" w:rsidRPr="00B07736" w:rsidRDefault="00D03D81" w:rsidP="00D246C7">
            <w:pPr>
              <w:rPr>
                <w:rFonts w:cs="Arial"/>
                <w:sz w:val="20"/>
                <w:szCs w:val="20"/>
              </w:rPr>
            </w:pPr>
          </w:p>
        </w:tc>
      </w:tr>
      <w:tr w:rsidR="00D03D81" w:rsidTr="00B07736">
        <w:tc>
          <w:tcPr>
            <w:tcW w:w="8028" w:type="dxa"/>
          </w:tcPr>
          <w:p w:rsidR="00D03D81" w:rsidRPr="005D4022" w:rsidRDefault="00D03D81" w:rsidP="004E0D58">
            <w:pPr>
              <w:rPr>
                <w:rFonts w:cs="Arial"/>
                <w:b/>
                <w:sz w:val="20"/>
                <w:szCs w:val="20"/>
              </w:rPr>
            </w:pPr>
            <w:r w:rsidRPr="005D4022">
              <w:rPr>
                <w:rFonts w:cs="Arial"/>
                <w:b/>
                <w:sz w:val="20"/>
                <w:szCs w:val="20"/>
              </w:rPr>
              <w:t>Safety and security</w:t>
            </w:r>
          </w:p>
          <w:p w:rsidR="00D03D81" w:rsidRPr="00AE0F1C" w:rsidRDefault="00D03D81" w:rsidP="004E0D58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AE0F1C">
              <w:rPr>
                <w:rFonts w:cs="Arial"/>
                <w:sz w:val="20"/>
                <w:szCs w:val="20"/>
              </w:rPr>
              <w:t xml:space="preserve">Ensure that all </w:t>
            </w:r>
            <w:r>
              <w:rPr>
                <w:rFonts w:cs="Arial"/>
                <w:sz w:val="20"/>
                <w:szCs w:val="20"/>
              </w:rPr>
              <w:t xml:space="preserve">section personnel </w:t>
            </w:r>
            <w:r w:rsidRPr="00AE0F1C">
              <w:rPr>
                <w:rFonts w:cs="Arial"/>
                <w:sz w:val="20"/>
                <w:szCs w:val="20"/>
              </w:rPr>
              <w:t>comply with safety procedures and instructions</w:t>
            </w:r>
          </w:p>
          <w:p w:rsidR="00D03D81" w:rsidRPr="00AE0F1C" w:rsidRDefault="00D03D81" w:rsidP="004E0D58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AE0F1C">
              <w:rPr>
                <w:rFonts w:cs="Arial"/>
                <w:sz w:val="20"/>
                <w:szCs w:val="20"/>
              </w:rPr>
              <w:t xml:space="preserve">Determine if </w:t>
            </w:r>
            <w:r>
              <w:rPr>
                <w:rFonts w:cs="Arial"/>
                <w:sz w:val="20"/>
                <w:szCs w:val="20"/>
              </w:rPr>
              <w:t xml:space="preserve">a </w:t>
            </w:r>
            <w:r w:rsidRPr="00AE0F1C">
              <w:rPr>
                <w:rFonts w:cs="Arial"/>
                <w:sz w:val="20"/>
                <w:szCs w:val="20"/>
              </w:rPr>
              <w:t xml:space="preserve">communicable disease risk exists; implement appropriate response </w:t>
            </w:r>
            <w:r>
              <w:rPr>
                <w:rFonts w:cs="Arial"/>
                <w:sz w:val="20"/>
                <w:szCs w:val="20"/>
              </w:rPr>
              <w:t>procedures c</w:t>
            </w:r>
            <w:r w:rsidRPr="00AE0F1C">
              <w:rPr>
                <w:rFonts w:cs="Arial"/>
                <w:sz w:val="20"/>
                <w:szCs w:val="20"/>
              </w:rPr>
              <w:t>ollaborat</w:t>
            </w:r>
            <w:r>
              <w:rPr>
                <w:rFonts w:cs="Arial"/>
                <w:sz w:val="20"/>
                <w:szCs w:val="20"/>
              </w:rPr>
              <w:t>ing</w:t>
            </w:r>
            <w:r w:rsidRPr="00AE0F1C">
              <w:rPr>
                <w:rFonts w:cs="Arial"/>
                <w:sz w:val="20"/>
                <w:szCs w:val="20"/>
              </w:rPr>
              <w:t xml:space="preserve"> with </w:t>
            </w:r>
            <w:r>
              <w:rPr>
                <w:rFonts w:cs="Arial"/>
                <w:sz w:val="20"/>
                <w:szCs w:val="20"/>
              </w:rPr>
              <w:t xml:space="preserve">the </w:t>
            </w:r>
            <w:r w:rsidRPr="00AE0F1C">
              <w:rPr>
                <w:rFonts w:cs="Arial"/>
                <w:sz w:val="20"/>
                <w:szCs w:val="20"/>
              </w:rPr>
              <w:t>appropriate Medical</w:t>
            </w:r>
            <w:r>
              <w:rPr>
                <w:rFonts w:cs="Arial"/>
                <w:sz w:val="20"/>
                <w:szCs w:val="20"/>
              </w:rPr>
              <w:t>-</w:t>
            </w:r>
            <w:r w:rsidRPr="00AE0F1C">
              <w:rPr>
                <w:rFonts w:cs="Arial"/>
                <w:sz w:val="20"/>
                <w:szCs w:val="20"/>
              </w:rPr>
              <w:t>Technical Specialist, if activated</w:t>
            </w:r>
          </w:p>
          <w:p w:rsidR="00D03D81" w:rsidRPr="00AE0F1C" w:rsidRDefault="00D03D81" w:rsidP="004E0D58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AE0F1C">
              <w:rPr>
                <w:rFonts w:cs="Arial"/>
                <w:sz w:val="20"/>
                <w:szCs w:val="20"/>
              </w:rPr>
              <w:t>Ensure personal protective equipment</w:t>
            </w:r>
            <w:r w:rsidR="00EA13C2">
              <w:rPr>
                <w:rFonts w:cs="Arial"/>
                <w:sz w:val="20"/>
                <w:szCs w:val="20"/>
              </w:rPr>
              <w:t xml:space="preserve"> (PPE)</w:t>
            </w:r>
            <w:r w:rsidRPr="00AE0F1C">
              <w:rPr>
                <w:rFonts w:cs="Arial"/>
                <w:sz w:val="20"/>
                <w:szCs w:val="20"/>
              </w:rPr>
              <w:t xml:space="preserve"> is available and utilized appropriately</w:t>
            </w:r>
          </w:p>
        </w:tc>
        <w:tc>
          <w:tcPr>
            <w:tcW w:w="720" w:type="dxa"/>
          </w:tcPr>
          <w:p w:rsidR="00D03D81" w:rsidRPr="00B07736" w:rsidRDefault="00D03D81" w:rsidP="00D246C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D03D81" w:rsidRPr="00B07736" w:rsidRDefault="00D03D81" w:rsidP="00D246C7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246C7" w:rsidRPr="00C050FD" w:rsidRDefault="00D246C7" w:rsidP="00D246C7">
      <w:pPr>
        <w:rPr>
          <w:rFonts w:cs="Arial"/>
          <w:sz w:val="36"/>
          <w:szCs w:val="36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4"/>
        <w:gridCol w:w="733"/>
        <w:gridCol w:w="783"/>
      </w:tblGrid>
      <w:tr w:rsidR="00D246C7" w:rsidRPr="00D14CC3" w:rsidTr="009B0340">
        <w:trPr>
          <w:tblHeader/>
        </w:trPr>
        <w:tc>
          <w:tcPr>
            <w:tcW w:w="4210" w:type="pct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246C7" w:rsidRPr="00D14CC3" w:rsidRDefault="00D246C7" w:rsidP="009B0340">
            <w:pPr>
              <w:rPr>
                <w:rFonts w:cs="Arial"/>
                <w:b/>
                <w:spacing w:val="-3"/>
                <w:sz w:val="20"/>
                <w:szCs w:val="20"/>
              </w:rPr>
            </w:pPr>
            <w:r w:rsidRPr="00D14CC3">
              <w:rPr>
                <w:rFonts w:cs="Arial"/>
                <w:b/>
                <w:spacing w:val="-3"/>
                <w:sz w:val="20"/>
                <w:szCs w:val="20"/>
              </w:rPr>
              <w:t>Intermediate Response (2 – 12 hours)</w:t>
            </w:r>
          </w:p>
        </w:tc>
        <w:tc>
          <w:tcPr>
            <w:tcW w:w="382" w:type="pct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246C7" w:rsidRPr="00D14CC3" w:rsidRDefault="00D246C7" w:rsidP="009B0340">
            <w:pPr>
              <w:jc w:val="center"/>
              <w:rPr>
                <w:rFonts w:cs="Arial"/>
                <w:b/>
                <w:spacing w:val="-3"/>
                <w:sz w:val="20"/>
                <w:szCs w:val="20"/>
              </w:rPr>
            </w:pPr>
            <w:r w:rsidRPr="00D14CC3">
              <w:rPr>
                <w:rFonts w:cs="Arial"/>
                <w:b/>
                <w:spacing w:val="-3"/>
                <w:sz w:val="20"/>
                <w:szCs w:val="20"/>
              </w:rPr>
              <w:t>Time</w:t>
            </w:r>
          </w:p>
        </w:tc>
        <w:tc>
          <w:tcPr>
            <w:tcW w:w="408" w:type="pct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246C7" w:rsidRPr="00D14CC3" w:rsidRDefault="00D246C7" w:rsidP="009B0340">
            <w:pPr>
              <w:jc w:val="center"/>
              <w:rPr>
                <w:rFonts w:cs="Arial"/>
                <w:b/>
                <w:spacing w:val="-3"/>
                <w:sz w:val="20"/>
                <w:szCs w:val="20"/>
              </w:rPr>
            </w:pPr>
            <w:r w:rsidRPr="00D14CC3">
              <w:rPr>
                <w:rFonts w:cs="Arial"/>
                <w:b/>
                <w:spacing w:val="-3"/>
                <w:sz w:val="20"/>
                <w:szCs w:val="20"/>
              </w:rPr>
              <w:t>Initial</w:t>
            </w:r>
          </w:p>
        </w:tc>
      </w:tr>
      <w:tr w:rsidR="00D246C7" w:rsidRPr="00D14CC3" w:rsidTr="009B0340">
        <w:tc>
          <w:tcPr>
            <w:tcW w:w="4210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246C7" w:rsidRPr="00D14CC3" w:rsidRDefault="00D246C7" w:rsidP="009B0340">
            <w:pPr>
              <w:rPr>
                <w:rFonts w:cs="Arial"/>
                <w:b/>
                <w:spacing w:val="-3"/>
                <w:sz w:val="20"/>
                <w:szCs w:val="20"/>
              </w:rPr>
            </w:pPr>
            <w:r w:rsidRPr="00D14CC3">
              <w:rPr>
                <w:rFonts w:cs="Arial"/>
                <w:b/>
                <w:spacing w:val="-3"/>
                <w:sz w:val="20"/>
                <w:szCs w:val="20"/>
              </w:rPr>
              <w:t>Activities</w:t>
            </w:r>
          </w:p>
          <w:p w:rsidR="00923C3F" w:rsidRPr="005D4022" w:rsidRDefault="00923C3F" w:rsidP="00923C3F">
            <w:pPr>
              <w:pStyle w:val="ListParagraph"/>
              <w:numPr>
                <w:ilvl w:val="0"/>
                <w:numId w:val="5"/>
              </w:numPr>
              <w:ind w:left="450" w:hanging="270"/>
              <w:rPr>
                <w:rFonts w:cs="Arial"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 xml:space="preserve">Transfer </w:t>
            </w:r>
            <w:r>
              <w:rPr>
                <w:rFonts w:cs="Arial"/>
                <w:spacing w:val="-3"/>
                <w:sz w:val="20"/>
                <w:szCs w:val="20"/>
              </w:rPr>
              <w:t>the Operations Section Chief</w:t>
            </w:r>
            <w:r w:rsidRPr="005D4022">
              <w:rPr>
                <w:rFonts w:cs="Arial"/>
                <w:spacing w:val="-3"/>
                <w:sz w:val="20"/>
                <w:szCs w:val="20"/>
              </w:rPr>
              <w:t xml:space="preserve"> role, if appropriate</w:t>
            </w:r>
          </w:p>
          <w:p w:rsidR="00923C3F" w:rsidRPr="005D4022" w:rsidRDefault="00923C3F" w:rsidP="00923C3F">
            <w:pPr>
              <w:pStyle w:val="ListParagraph"/>
              <w:numPr>
                <w:ilvl w:val="0"/>
                <w:numId w:val="35"/>
              </w:numPr>
              <w:rPr>
                <w:rFonts w:cs="Arial"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 xml:space="preserve">Conduct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a </w:t>
            </w:r>
            <w:r w:rsidRPr="005D4022">
              <w:rPr>
                <w:rFonts w:cs="Arial"/>
                <w:spacing w:val="-3"/>
                <w:sz w:val="20"/>
                <w:szCs w:val="20"/>
              </w:rPr>
              <w:t xml:space="preserve">transition meeting to brief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your </w:t>
            </w:r>
            <w:r w:rsidRPr="005D4022">
              <w:rPr>
                <w:rFonts w:cs="Arial"/>
                <w:spacing w:val="-3"/>
                <w:sz w:val="20"/>
                <w:szCs w:val="20"/>
              </w:rPr>
              <w:t>replacement on the current situation, response actions, available resources</w:t>
            </w:r>
            <w:r>
              <w:rPr>
                <w:rFonts w:cs="Arial"/>
                <w:spacing w:val="-3"/>
                <w:sz w:val="20"/>
                <w:szCs w:val="20"/>
              </w:rPr>
              <w:t>,</w:t>
            </w:r>
            <w:r w:rsidRPr="005D4022">
              <w:rPr>
                <w:rFonts w:cs="Arial"/>
                <w:spacing w:val="-3"/>
                <w:sz w:val="20"/>
                <w:szCs w:val="20"/>
              </w:rPr>
              <w:t xml:space="preserve"> and the role of external agencies in support of the </w:t>
            </w:r>
            <w:r>
              <w:rPr>
                <w:rFonts w:cs="Arial"/>
                <w:spacing w:val="-3"/>
                <w:sz w:val="20"/>
                <w:szCs w:val="20"/>
              </w:rPr>
              <w:t>hospital</w:t>
            </w:r>
          </w:p>
          <w:p w:rsidR="00923C3F" w:rsidRPr="005D4022" w:rsidRDefault="00923C3F" w:rsidP="00923C3F">
            <w:pPr>
              <w:pStyle w:val="ListParagraph"/>
              <w:numPr>
                <w:ilvl w:val="0"/>
                <w:numId w:val="35"/>
              </w:numPr>
              <w:rPr>
                <w:rFonts w:cs="Arial"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Address any health, medical and safety concerns</w:t>
            </w:r>
          </w:p>
          <w:p w:rsidR="00923C3F" w:rsidRPr="005D4022" w:rsidRDefault="00923C3F" w:rsidP="00923C3F">
            <w:pPr>
              <w:pStyle w:val="ListParagraph"/>
              <w:numPr>
                <w:ilvl w:val="0"/>
                <w:numId w:val="35"/>
              </w:numPr>
              <w:rPr>
                <w:rFonts w:cs="Arial"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Address political sensitivities, when appropriate</w:t>
            </w:r>
          </w:p>
          <w:p w:rsidR="00923C3F" w:rsidRPr="00923C3F" w:rsidRDefault="00923C3F" w:rsidP="00923C3F">
            <w:pPr>
              <w:pStyle w:val="ListParagraph"/>
              <w:numPr>
                <w:ilvl w:val="0"/>
                <w:numId w:val="35"/>
              </w:numPr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9E44C4">
              <w:rPr>
                <w:rFonts w:cs="Arial"/>
                <w:spacing w:val="-3"/>
                <w:sz w:val="20"/>
                <w:szCs w:val="20"/>
              </w:rPr>
              <w:t xml:space="preserve">Instruct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your </w:t>
            </w:r>
            <w:r w:rsidRPr="009E44C4">
              <w:rPr>
                <w:rFonts w:cs="Arial"/>
                <w:spacing w:val="-3"/>
                <w:sz w:val="20"/>
                <w:szCs w:val="20"/>
              </w:rPr>
              <w:t xml:space="preserve">replacement to complete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the </w:t>
            </w:r>
            <w:r w:rsidRPr="009E44C4">
              <w:rPr>
                <w:rFonts w:cs="Arial"/>
                <w:spacing w:val="-3"/>
                <w:sz w:val="20"/>
                <w:szCs w:val="20"/>
              </w:rPr>
              <w:t xml:space="preserve">appropriate documentation and ensure that appropriate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personnel </w:t>
            </w:r>
            <w:r w:rsidRPr="009E44C4">
              <w:rPr>
                <w:rFonts w:cs="Arial"/>
                <w:spacing w:val="-3"/>
                <w:sz w:val="20"/>
                <w:szCs w:val="20"/>
              </w:rPr>
              <w:t xml:space="preserve">are properly briefed on response issues and objectives (see </w:t>
            </w:r>
            <w:r>
              <w:rPr>
                <w:rFonts w:cs="Arial"/>
                <w:spacing w:val="-3"/>
                <w:sz w:val="20"/>
                <w:szCs w:val="20"/>
              </w:rPr>
              <w:t>HICS F</w:t>
            </w:r>
            <w:r w:rsidRPr="009E44C4">
              <w:rPr>
                <w:rFonts w:cs="Arial"/>
                <w:spacing w:val="-3"/>
                <w:sz w:val="20"/>
                <w:szCs w:val="20"/>
              </w:rPr>
              <w:t>orms 203, 204, 214</w:t>
            </w:r>
            <w:r>
              <w:rPr>
                <w:rFonts w:cs="Arial"/>
                <w:spacing w:val="-3"/>
                <w:sz w:val="20"/>
                <w:szCs w:val="20"/>
              </w:rPr>
              <w:t>,</w:t>
            </w:r>
            <w:r w:rsidRPr="009E44C4">
              <w:rPr>
                <w:rFonts w:cs="Arial"/>
                <w:spacing w:val="-3"/>
                <w:sz w:val="20"/>
                <w:szCs w:val="20"/>
              </w:rPr>
              <w:t xml:space="preserve"> and 215A)</w:t>
            </w:r>
          </w:p>
          <w:p w:rsidR="0021263B" w:rsidRPr="0021263B" w:rsidRDefault="0021263B" w:rsidP="00461597">
            <w:pPr>
              <w:pStyle w:val="ListParagraph"/>
              <w:numPr>
                <w:ilvl w:val="0"/>
                <w:numId w:val="4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21263B">
              <w:rPr>
                <w:rFonts w:cs="Arial"/>
                <w:spacing w:val="-3"/>
                <w:sz w:val="20"/>
                <w:szCs w:val="20"/>
              </w:rPr>
              <w:t xml:space="preserve">Ensure the following are being addressed with </w:t>
            </w:r>
            <w:r w:rsidR="00724864">
              <w:rPr>
                <w:rFonts w:cs="Arial"/>
                <w:spacing w:val="-3"/>
                <w:sz w:val="20"/>
                <w:szCs w:val="20"/>
              </w:rPr>
              <w:t xml:space="preserve">the </w:t>
            </w:r>
            <w:r w:rsidRPr="0021263B">
              <w:rPr>
                <w:rFonts w:cs="Arial"/>
                <w:spacing w:val="-3"/>
                <w:sz w:val="20"/>
                <w:szCs w:val="20"/>
              </w:rPr>
              <w:t>appropriate section</w:t>
            </w:r>
            <w:r w:rsidR="00F229D3">
              <w:rPr>
                <w:rFonts w:cs="Arial"/>
                <w:spacing w:val="-3"/>
                <w:sz w:val="20"/>
                <w:szCs w:val="20"/>
              </w:rPr>
              <w:t>,</w:t>
            </w:r>
            <w:r w:rsidR="00724864"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r w:rsidRPr="0021263B">
              <w:rPr>
                <w:rFonts w:cs="Arial"/>
                <w:spacing w:val="-3"/>
                <w:sz w:val="20"/>
                <w:szCs w:val="20"/>
              </w:rPr>
              <w:t>branch</w:t>
            </w:r>
            <w:r w:rsidR="00F229D3">
              <w:rPr>
                <w:rFonts w:cs="Arial"/>
                <w:spacing w:val="-3"/>
                <w:sz w:val="20"/>
                <w:szCs w:val="20"/>
              </w:rPr>
              <w:t>,</w:t>
            </w:r>
            <w:r w:rsidR="00724864"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r w:rsidR="00F229D3">
              <w:rPr>
                <w:rFonts w:cs="Arial"/>
                <w:spacing w:val="-3"/>
                <w:sz w:val="20"/>
                <w:szCs w:val="20"/>
              </w:rPr>
              <w:t xml:space="preserve">or </w:t>
            </w:r>
            <w:r w:rsidRPr="0021263B">
              <w:rPr>
                <w:rFonts w:cs="Arial"/>
                <w:spacing w:val="-3"/>
                <w:sz w:val="20"/>
                <w:szCs w:val="20"/>
              </w:rPr>
              <w:t>unit:</w:t>
            </w:r>
          </w:p>
          <w:p w:rsidR="0021263B" w:rsidRPr="0021263B" w:rsidRDefault="0021263B" w:rsidP="00F90A79">
            <w:pPr>
              <w:pStyle w:val="ListParagraph"/>
              <w:numPr>
                <w:ilvl w:val="0"/>
                <w:numId w:val="24"/>
              </w:numPr>
              <w:ind w:left="806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21263B">
              <w:rPr>
                <w:rFonts w:cs="Arial"/>
                <w:spacing w:val="-3"/>
                <w:sz w:val="20"/>
                <w:szCs w:val="20"/>
              </w:rPr>
              <w:t xml:space="preserve">Section </w:t>
            </w:r>
            <w:r w:rsidR="00A16D1F">
              <w:rPr>
                <w:rFonts w:cs="Arial"/>
                <w:spacing w:val="-3"/>
                <w:sz w:val="20"/>
                <w:szCs w:val="20"/>
              </w:rPr>
              <w:t>personnel</w:t>
            </w:r>
            <w:r w:rsidRPr="0021263B">
              <w:rPr>
                <w:rFonts w:cs="Arial"/>
                <w:spacing w:val="-3"/>
                <w:sz w:val="20"/>
                <w:szCs w:val="20"/>
              </w:rPr>
              <w:t xml:space="preserve"> health and safety</w:t>
            </w:r>
          </w:p>
          <w:p w:rsidR="0021263B" w:rsidRPr="0021263B" w:rsidRDefault="0021263B" w:rsidP="00F90A79">
            <w:pPr>
              <w:pStyle w:val="ListParagraph"/>
              <w:numPr>
                <w:ilvl w:val="0"/>
                <w:numId w:val="24"/>
              </w:numPr>
              <w:ind w:left="806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21263B">
              <w:rPr>
                <w:rFonts w:cs="Arial"/>
                <w:spacing w:val="-3"/>
                <w:sz w:val="20"/>
                <w:szCs w:val="20"/>
              </w:rPr>
              <w:t>Patient tracking</w:t>
            </w:r>
          </w:p>
          <w:p w:rsidR="0021263B" w:rsidRPr="0021263B" w:rsidRDefault="0021263B" w:rsidP="00F90A79">
            <w:pPr>
              <w:pStyle w:val="ListParagraph"/>
              <w:numPr>
                <w:ilvl w:val="0"/>
                <w:numId w:val="24"/>
              </w:numPr>
              <w:ind w:left="806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21263B">
              <w:rPr>
                <w:rFonts w:cs="Arial"/>
                <w:spacing w:val="-3"/>
                <w:sz w:val="20"/>
                <w:szCs w:val="20"/>
              </w:rPr>
              <w:t>Patient care</w:t>
            </w:r>
          </w:p>
          <w:p w:rsidR="0021263B" w:rsidRPr="0021263B" w:rsidRDefault="0021263B" w:rsidP="00F90A79">
            <w:pPr>
              <w:pStyle w:val="ListParagraph"/>
              <w:numPr>
                <w:ilvl w:val="0"/>
                <w:numId w:val="24"/>
              </w:numPr>
              <w:ind w:left="806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21263B">
              <w:rPr>
                <w:rFonts w:cs="Arial"/>
                <w:spacing w:val="-3"/>
                <w:sz w:val="20"/>
                <w:szCs w:val="20"/>
              </w:rPr>
              <w:t>Patient family support</w:t>
            </w:r>
          </w:p>
          <w:p w:rsidR="0021263B" w:rsidRPr="0021263B" w:rsidRDefault="00F229D3" w:rsidP="00F90A79">
            <w:pPr>
              <w:pStyle w:val="ListParagraph"/>
              <w:numPr>
                <w:ilvl w:val="0"/>
                <w:numId w:val="24"/>
              </w:numPr>
              <w:ind w:left="806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spacing w:val="-3"/>
                <w:sz w:val="20"/>
                <w:szCs w:val="20"/>
              </w:rPr>
              <w:t>T</w:t>
            </w:r>
            <w:r w:rsidR="0021263B" w:rsidRPr="0021263B">
              <w:rPr>
                <w:rFonts w:cs="Arial"/>
                <w:spacing w:val="-3"/>
                <w:sz w:val="20"/>
                <w:szCs w:val="20"/>
              </w:rPr>
              <w:t xml:space="preserve">ransfers into and from </w:t>
            </w:r>
            <w:r>
              <w:rPr>
                <w:rFonts w:cs="Arial"/>
                <w:spacing w:val="-3"/>
                <w:sz w:val="20"/>
                <w:szCs w:val="20"/>
              </w:rPr>
              <w:t>the hospital</w:t>
            </w:r>
          </w:p>
          <w:p w:rsidR="0021263B" w:rsidRPr="0021263B" w:rsidRDefault="0021263B" w:rsidP="00F90A79">
            <w:pPr>
              <w:pStyle w:val="ListParagraph"/>
              <w:numPr>
                <w:ilvl w:val="0"/>
                <w:numId w:val="24"/>
              </w:numPr>
              <w:ind w:left="806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21263B">
              <w:rPr>
                <w:rFonts w:cs="Arial"/>
                <w:spacing w:val="-3"/>
                <w:sz w:val="20"/>
                <w:szCs w:val="20"/>
              </w:rPr>
              <w:t>Fatality management</w:t>
            </w:r>
          </w:p>
          <w:p w:rsidR="0021263B" w:rsidRPr="0021263B" w:rsidRDefault="0021263B" w:rsidP="00F90A79">
            <w:pPr>
              <w:pStyle w:val="ListParagraph"/>
              <w:numPr>
                <w:ilvl w:val="0"/>
                <w:numId w:val="24"/>
              </w:numPr>
              <w:ind w:left="806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21263B">
              <w:rPr>
                <w:rFonts w:cs="Arial"/>
                <w:spacing w:val="-3"/>
                <w:sz w:val="20"/>
                <w:szCs w:val="20"/>
              </w:rPr>
              <w:t xml:space="preserve">Information sharing with </w:t>
            </w:r>
            <w:r w:rsidR="00AB44A7">
              <w:rPr>
                <w:rFonts w:cs="Arial"/>
                <w:spacing w:val="-3"/>
                <w:sz w:val="20"/>
                <w:szCs w:val="20"/>
              </w:rPr>
              <w:t xml:space="preserve"> other hospitals and local agencies (e.g., emergency medical services, fire, law, public health and emergency management)</w:t>
            </w:r>
            <w:r w:rsidRPr="0021263B">
              <w:rPr>
                <w:rFonts w:cs="Arial"/>
                <w:spacing w:val="-3"/>
                <w:sz w:val="20"/>
                <w:szCs w:val="20"/>
              </w:rPr>
              <w:t xml:space="preserve"> in coordination with the Liaison Officer</w:t>
            </w:r>
          </w:p>
          <w:p w:rsidR="0021263B" w:rsidRPr="0021263B" w:rsidRDefault="0021263B" w:rsidP="00F90A79">
            <w:pPr>
              <w:pStyle w:val="ListParagraph"/>
              <w:numPr>
                <w:ilvl w:val="0"/>
                <w:numId w:val="24"/>
              </w:numPr>
              <w:ind w:left="806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21263B">
              <w:rPr>
                <w:rFonts w:cs="Arial"/>
                <w:spacing w:val="-3"/>
                <w:sz w:val="20"/>
                <w:szCs w:val="20"/>
              </w:rPr>
              <w:t xml:space="preserve">Personnel and resource movement through </w:t>
            </w:r>
            <w:r w:rsidR="00F229D3">
              <w:rPr>
                <w:rFonts w:cs="Arial"/>
                <w:spacing w:val="-3"/>
                <w:sz w:val="20"/>
                <w:szCs w:val="20"/>
              </w:rPr>
              <w:t xml:space="preserve">the </w:t>
            </w:r>
            <w:r w:rsidRPr="0021263B">
              <w:rPr>
                <w:rFonts w:cs="Arial"/>
                <w:spacing w:val="-3"/>
                <w:sz w:val="20"/>
                <w:szCs w:val="20"/>
              </w:rPr>
              <w:t>staging area</w:t>
            </w:r>
          </w:p>
          <w:p w:rsidR="0021263B" w:rsidRPr="0021263B" w:rsidRDefault="0021263B" w:rsidP="00F90A79">
            <w:pPr>
              <w:pStyle w:val="ListParagraph"/>
              <w:numPr>
                <w:ilvl w:val="0"/>
                <w:numId w:val="24"/>
              </w:numPr>
              <w:ind w:left="806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21263B">
              <w:rPr>
                <w:rFonts w:cs="Arial"/>
                <w:spacing w:val="-3"/>
                <w:sz w:val="20"/>
                <w:szCs w:val="20"/>
              </w:rPr>
              <w:t>Documentation</w:t>
            </w:r>
          </w:p>
          <w:p w:rsidR="0021263B" w:rsidRPr="0021263B" w:rsidRDefault="0021263B" w:rsidP="00F90A79">
            <w:pPr>
              <w:pStyle w:val="ListParagraph"/>
              <w:numPr>
                <w:ilvl w:val="0"/>
                <w:numId w:val="24"/>
              </w:numPr>
              <w:ind w:left="806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21263B">
              <w:rPr>
                <w:rFonts w:cs="Arial"/>
                <w:spacing w:val="-3"/>
                <w:sz w:val="20"/>
                <w:szCs w:val="20"/>
              </w:rPr>
              <w:t>Patient</w:t>
            </w:r>
            <w:r w:rsidR="00C11099"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r w:rsidRPr="0021263B">
              <w:rPr>
                <w:rFonts w:cs="Arial"/>
                <w:spacing w:val="-3"/>
                <w:sz w:val="20"/>
                <w:szCs w:val="20"/>
              </w:rPr>
              <w:t xml:space="preserve">care treatment standards and case definitions with public health officials, as appropriate </w:t>
            </w:r>
          </w:p>
          <w:p w:rsidR="0021263B" w:rsidRPr="0021263B" w:rsidRDefault="0021263B" w:rsidP="00F90A79">
            <w:pPr>
              <w:pStyle w:val="ListParagraph"/>
              <w:numPr>
                <w:ilvl w:val="0"/>
                <w:numId w:val="24"/>
              </w:numPr>
              <w:ind w:left="806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21263B">
              <w:rPr>
                <w:rFonts w:cs="Arial"/>
                <w:spacing w:val="-3"/>
                <w:sz w:val="20"/>
                <w:szCs w:val="20"/>
              </w:rPr>
              <w:t>Ensure coordination with any assisting or cooperating agency</w:t>
            </w:r>
          </w:p>
          <w:p w:rsidR="0021263B" w:rsidRPr="0021263B" w:rsidRDefault="0021263B" w:rsidP="00F90A79">
            <w:pPr>
              <w:pStyle w:val="ListParagraph"/>
              <w:numPr>
                <w:ilvl w:val="0"/>
                <w:numId w:val="24"/>
              </w:numPr>
              <w:ind w:left="806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21263B">
              <w:rPr>
                <w:rFonts w:cs="Arial"/>
                <w:spacing w:val="-3"/>
                <w:sz w:val="20"/>
                <w:szCs w:val="20"/>
              </w:rPr>
              <w:t xml:space="preserve">Personnel needs with </w:t>
            </w:r>
            <w:r w:rsidR="00320277">
              <w:rPr>
                <w:rFonts w:cs="Arial"/>
                <w:spacing w:val="-3"/>
                <w:sz w:val="20"/>
                <w:szCs w:val="20"/>
              </w:rPr>
              <w:t xml:space="preserve">Logistics Section </w:t>
            </w:r>
            <w:r w:rsidRPr="0021263B">
              <w:rPr>
                <w:rFonts w:cs="Arial"/>
                <w:spacing w:val="-3"/>
                <w:sz w:val="20"/>
                <w:szCs w:val="20"/>
              </w:rPr>
              <w:t xml:space="preserve">Labor Pool and Credentialing Unit Leader, supply and equipment needs with the </w:t>
            </w:r>
            <w:r w:rsidR="00320277">
              <w:rPr>
                <w:rFonts w:cs="Arial"/>
                <w:spacing w:val="-3"/>
                <w:sz w:val="20"/>
                <w:szCs w:val="20"/>
              </w:rPr>
              <w:t xml:space="preserve">Logistics Section </w:t>
            </w:r>
            <w:r w:rsidRPr="0021263B">
              <w:rPr>
                <w:rFonts w:cs="Arial"/>
                <w:spacing w:val="-3"/>
                <w:sz w:val="20"/>
                <w:szCs w:val="20"/>
              </w:rPr>
              <w:t>Supply Unit Leader, projections and needs with the Planning Section, and financial matters with the Finance/Administration Section</w:t>
            </w:r>
          </w:p>
          <w:p w:rsidR="00761666" w:rsidRPr="00615C49" w:rsidRDefault="0021263B" w:rsidP="00615C49">
            <w:pPr>
              <w:pStyle w:val="ListParagraph"/>
              <w:numPr>
                <w:ilvl w:val="0"/>
                <w:numId w:val="4"/>
              </w:numPr>
              <w:ind w:left="450" w:hanging="270"/>
              <w:rPr>
                <w:rFonts w:cs="Arial"/>
                <w:spacing w:val="-3"/>
                <w:sz w:val="20"/>
                <w:szCs w:val="20"/>
              </w:rPr>
            </w:pPr>
            <w:r w:rsidRPr="0021263B">
              <w:rPr>
                <w:rFonts w:cs="Arial"/>
                <w:spacing w:val="-3"/>
                <w:sz w:val="20"/>
                <w:szCs w:val="20"/>
              </w:rPr>
              <w:t>Ensure that the Operations Section is adequately staffed and supplied</w:t>
            </w:r>
          </w:p>
          <w:p w:rsidR="00761666" w:rsidRPr="0021263B" w:rsidRDefault="00761666" w:rsidP="00761666">
            <w:pPr>
              <w:pStyle w:val="ListParagraph"/>
              <w:numPr>
                <w:ilvl w:val="0"/>
                <w:numId w:val="4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21263B">
              <w:rPr>
                <w:rFonts w:cs="Arial"/>
                <w:spacing w:val="-3"/>
                <w:sz w:val="20"/>
                <w:szCs w:val="20"/>
              </w:rPr>
              <w:t xml:space="preserve">Brief the Incident Commander, Public Information Officer, and Liaison Officer regularly on the status of the Operations Section </w:t>
            </w:r>
          </w:p>
          <w:p w:rsidR="00761666" w:rsidRPr="0021263B" w:rsidRDefault="00761666" w:rsidP="00761666">
            <w:pPr>
              <w:pStyle w:val="ListParagraph"/>
              <w:numPr>
                <w:ilvl w:val="0"/>
                <w:numId w:val="4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21263B">
              <w:rPr>
                <w:rFonts w:cs="Arial"/>
                <w:spacing w:val="-3"/>
                <w:sz w:val="20"/>
                <w:szCs w:val="20"/>
              </w:rPr>
              <w:t xml:space="preserve">Designate </w:t>
            </w:r>
            <w:r w:rsidR="00F229D3">
              <w:rPr>
                <w:rFonts w:cs="Arial"/>
                <w:spacing w:val="-3"/>
                <w:sz w:val="20"/>
                <w:szCs w:val="20"/>
              </w:rPr>
              <w:t xml:space="preserve">a </w:t>
            </w:r>
            <w:r w:rsidRPr="0021263B">
              <w:rPr>
                <w:rFonts w:cs="Arial"/>
                <w:spacing w:val="-3"/>
                <w:sz w:val="20"/>
                <w:szCs w:val="20"/>
              </w:rPr>
              <w:t xml:space="preserve">time for </w:t>
            </w:r>
            <w:r w:rsidR="00F229D3">
              <w:rPr>
                <w:rFonts w:cs="Arial"/>
                <w:spacing w:val="-3"/>
                <w:sz w:val="20"/>
                <w:szCs w:val="20"/>
              </w:rPr>
              <w:t xml:space="preserve">a </w:t>
            </w:r>
            <w:r w:rsidRPr="0021263B">
              <w:rPr>
                <w:rFonts w:cs="Arial"/>
                <w:spacing w:val="-3"/>
                <w:sz w:val="20"/>
                <w:szCs w:val="20"/>
              </w:rPr>
              <w:t xml:space="preserve">briefing and updates with Operations Section leadership to update the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Incident </w:t>
            </w:r>
            <w:r w:rsidRPr="0021263B">
              <w:rPr>
                <w:rFonts w:cs="Arial"/>
                <w:spacing w:val="-3"/>
                <w:sz w:val="20"/>
                <w:szCs w:val="20"/>
              </w:rPr>
              <w:t>Action Plan</w:t>
            </w:r>
            <w:r w:rsidR="001A7E57">
              <w:rPr>
                <w:rFonts w:cs="Arial"/>
                <w:spacing w:val="-3"/>
                <w:sz w:val="20"/>
                <w:szCs w:val="20"/>
              </w:rPr>
              <w:t xml:space="preserve"> (IAP)</w:t>
            </w:r>
            <w:r w:rsidRPr="0021263B">
              <w:rPr>
                <w:rFonts w:cs="Arial"/>
                <w:spacing w:val="-3"/>
                <w:sz w:val="20"/>
                <w:szCs w:val="20"/>
              </w:rPr>
              <w:t xml:space="preserve"> </w:t>
            </w:r>
          </w:p>
          <w:p w:rsidR="009E44C4" w:rsidRPr="00923C3F" w:rsidRDefault="001A7E57" w:rsidP="00923C3F">
            <w:pPr>
              <w:pStyle w:val="ListParagraph"/>
              <w:numPr>
                <w:ilvl w:val="0"/>
                <w:numId w:val="4"/>
              </w:numPr>
              <w:ind w:left="450" w:hanging="270"/>
              <w:rPr>
                <w:rFonts w:cs="Arial"/>
                <w:spacing w:val="-3"/>
                <w:sz w:val="20"/>
                <w:szCs w:val="20"/>
              </w:rPr>
            </w:pPr>
            <w:r>
              <w:rPr>
                <w:rFonts w:cs="Arial"/>
                <w:spacing w:val="-3"/>
                <w:sz w:val="20"/>
                <w:szCs w:val="20"/>
              </w:rPr>
              <w:t xml:space="preserve">Schedule </w:t>
            </w:r>
            <w:r w:rsidR="00761666" w:rsidRPr="0021263B">
              <w:rPr>
                <w:rFonts w:cs="Arial"/>
                <w:spacing w:val="-3"/>
                <w:sz w:val="20"/>
                <w:szCs w:val="20"/>
              </w:rPr>
              <w:t xml:space="preserve">meetings with </w:t>
            </w:r>
            <w:r w:rsidR="00F229D3">
              <w:rPr>
                <w:rFonts w:cs="Arial"/>
                <w:spacing w:val="-3"/>
                <w:sz w:val="20"/>
                <w:szCs w:val="20"/>
              </w:rPr>
              <w:t xml:space="preserve">the </w:t>
            </w:r>
            <w:r w:rsidR="00761666" w:rsidRPr="0021263B">
              <w:rPr>
                <w:rFonts w:cs="Arial"/>
                <w:spacing w:val="-3"/>
                <w:sz w:val="20"/>
                <w:szCs w:val="20"/>
              </w:rPr>
              <w:t xml:space="preserve">Branch Directors and Staging Manager to update the </w:t>
            </w:r>
            <w:r w:rsidR="00F229D3">
              <w:rPr>
                <w:rFonts w:cs="Arial"/>
                <w:spacing w:val="-3"/>
                <w:sz w:val="20"/>
                <w:szCs w:val="20"/>
              </w:rPr>
              <w:t>s</w:t>
            </w:r>
            <w:r w:rsidR="00761666" w:rsidRPr="0021263B">
              <w:rPr>
                <w:rFonts w:cs="Arial"/>
                <w:spacing w:val="-3"/>
                <w:sz w:val="20"/>
                <w:szCs w:val="20"/>
              </w:rPr>
              <w:t xml:space="preserve">ection </w:t>
            </w:r>
            <w:r w:rsidR="00F229D3">
              <w:rPr>
                <w:rFonts w:cs="Arial"/>
                <w:spacing w:val="-3"/>
                <w:sz w:val="20"/>
                <w:szCs w:val="20"/>
              </w:rPr>
              <w:t>p</w:t>
            </w:r>
            <w:r w:rsidR="00761666" w:rsidRPr="0021263B">
              <w:rPr>
                <w:rFonts w:cs="Arial"/>
                <w:spacing w:val="-3"/>
                <w:sz w:val="20"/>
                <w:szCs w:val="20"/>
              </w:rPr>
              <w:t>lan</w:t>
            </w:r>
            <w:r w:rsidR="00F229D3">
              <w:rPr>
                <w:rFonts w:cs="Arial"/>
                <w:spacing w:val="-3"/>
                <w:sz w:val="20"/>
                <w:szCs w:val="20"/>
              </w:rPr>
              <w:t>s</w:t>
            </w:r>
            <w:r w:rsidR="00761666" w:rsidRPr="0021263B">
              <w:rPr>
                <w:rFonts w:cs="Arial"/>
                <w:spacing w:val="-3"/>
                <w:sz w:val="20"/>
                <w:szCs w:val="20"/>
              </w:rPr>
              <w:t xml:space="preserve"> and demobilization procedures</w:t>
            </w:r>
          </w:p>
        </w:tc>
        <w:tc>
          <w:tcPr>
            <w:tcW w:w="382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246C7" w:rsidRPr="00D14CC3" w:rsidRDefault="00D246C7" w:rsidP="009B0340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  <w:tc>
          <w:tcPr>
            <w:tcW w:w="408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246C7" w:rsidRPr="00D14CC3" w:rsidRDefault="00D246C7" w:rsidP="009B0340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</w:tr>
    </w:tbl>
    <w:p w:rsidR="00E91E3D" w:rsidRPr="00C050FD" w:rsidRDefault="00E91E3D">
      <w:pPr>
        <w:rPr>
          <w:sz w:val="36"/>
          <w:szCs w:val="36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4"/>
        <w:gridCol w:w="733"/>
        <w:gridCol w:w="783"/>
      </w:tblGrid>
      <w:tr w:rsidR="00D14CC3" w:rsidRPr="00D14CC3" w:rsidTr="009B0340">
        <w:tc>
          <w:tcPr>
            <w:tcW w:w="4210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AB44A7" w:rsidRPr="0051523F" w:rsidRDefault="00D14CC3" w:rsidP="00B0773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pacing w:val="-3"/>
                <w:sz w:val="20"/>
                <w:szCs w:val="20"/>
              </w:rPr>
              <w:t>Documentation</w:t>
            </w:r>
          </w:p>
          <w:p w:rsidR="00893581" w:rsidRDefault="00893581" w:rsidP="00893581">
            <w:pPr>
              <w:pStyle w:val="ListParagraph"/>
              <w:numPr>
                <w:ilvl w:val="0"/>
                <w:numId w:val="2"/>
              </w:numPr>
              <w:ind w:left="461" w:hanging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HICS 204: Document assignments and operational period objectives on Assignment List</w:t>
            </w:r>
          </w:p>
          <w:p w:rsidR="00893581" w:rsidRDefault="00893581" w:rsidP="00893581">
            <w:pPr>
              <w:pStyle w:val="ListParagraph"/>
              <w:numPr>
                <w:ilvl w:val="0"/>
                <w:numId w:val="2"/>
              </w:numPr>
              <w:ind w:left="461" w:hanging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HICS 213: </w:t>
            </w:r>
            <w:r>
              <w:rPr>
                <w:rFonts w:cs="Arial"/>
                <w:sz w:val="20"/>
                <w:szCs w:val="20"/>
              </w:rPr>
              <w:t xml:space="preserve"> Document all communications on a</w:t>
            </w:r>
            <w:r w:rsidR="00DC0186">
              <w:rPr>
                <w:sz w:val="20"/>
                <w:szCs w:val="20"/>
              </w:rPr>
              <w:t xml:space="preserve"> General Message F</w:t>
            </w:r>
            <w:r>
              <w:rPr>
                <w:sz w:val="20"/>
                <w:szCs w:val="20"/>
              </w:rPr>
              <w:t>orm</w:t>
            </w:r>
          </w:p>
          <w:p w:rsidR="00D14CC3" w:rsidRPr="004476CA" w:rsidRDefault="00893581" w:rsidP="00893581">
            <w:pPr>
              <w:pStyle w:val="ListParagraph"/>
              <w:numPr>
                <w:ilvl w:val="0"/>
                <w:numId w:val="2"/>
              </w:numPr>
              <w:ind w:left="461" w:hanging="274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>HICS 214: Document actions, decisions, and information received on Activity Log</w:t>
            </w:r>
          </w:p>
        </w:tc>
        <w:tc>
          <w:tcPr>
            <w:tcW w:w="382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14CC3" w:rsidRPr="00D14CC3" w:rsidRDefault="00D14CC3" w:rsidP="00D14CC3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  <w:tc>
          <w:tcPr>
            <w:tcW w:w="408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14CC3" w:rsidRPr="00D14CC3" w:rsidRDefault="00D14CC3" w:rsidP="00D14CC3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</w:tr>
      <w:tr w:rsidR="00D14CC3" w:rsidRPr="00D14CC3" w:rsidTr="009B0340">
        <w:tc>
          <w:tcPr>
            <w:tcW w:w="4210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14CC3" w:rsidRPr="005D4022" w:rsidRDefault="00D14CC3" w:rsidP="00D14CC3">
            <w:pPr>
              <w:rPr>
                <w:rFonts w:cs="Arial"/>
                <w:b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>Resources</w:t>
            </w:r>
          </w:p>
          <w:p w:rsidR="00D14CC3" w:rsidRPr="005D4022" w:rsidRDefault="00D14CC3" w:rsidP="00761666">
            <w:pPr>
              <w:pStyle w:val="ListParagraph"/>
              <w:numPr>
                <w:ilvl w:val="0"/>
                <w:numId w:val="11"/>
              </w:numPr>
              <w:ind w:left="450" w:hanging="270"/>
              <w:rPr>
                <w:rFonts w:cs="Arial"/>
                <w:spacing w:val="-3"/>
                <w:sz w:val="20"/>
                <w:szCs w:val="20"/>
              </w:rPr>
            </w:pPr>
            <w:r w:rsidRPr="00B65892">
              <w:rPr>
                <w:rFonts w:cs="Arial"/>
                <w:spacing w:val="-3"/>
                <w:sz w:val="20"/>
                <w:szCs w:val="20"/>
              </w:rPr>
              <w:t xml:space="preserve">Ensure equipment, supplies, and personal protective equipment </w:t>
            </w:r>
            <w:r w:rsidR="00EA13C2">
              <w:rPr>
                <w:rFonts w:cs="Arial"/>
                <w:sz w:val="20"/>
                <w:szCs w:val="20"/>
              </w:rPr>
              <w:t>(PPE)</w:t>
            </w:r>
            <w:r w:rsidR="00EA13C2" w:rsidRPr="00AE0F1C">
              <w:rPr>
                <w:rFonts w:cs="Arial"/>
                <w:sz w:val="20"/>
                <w:szCs w:val="20"/>
              </w:rPr>
              <w:t xml:space="preserve"> </w:t>
            </w:r>
            <w:r w:rsidRPr="00B65892">
              <w:rPr>
                <w:rFonts w:cs="Arial"/>
                <w:spacing w:val="-3"/>
                <w:sz w:val="20"/>
                <w:szCs w:val="20"/>
              </w:rPr>
              <w:t xml:space="preserve">are replaced as needed, coordinating with </w:t>
            </w:r>
            <w:r w:rsidR="00761666">
              <w:rPr>
                <w:rFonts w:cs="Arial"/>
                <w:spacing w:val="-3"/>
                <w:sz w:val="20"/>
                <w:szCs w:val="20"/>
              </w:rPr>
              <w:t>Logistics Section Supply Unit Leader</w:t>
            </w:r>
          </w:p>
        </w:tc>
        <w:tc>
          <w:tcPr>
            <w:tcW w:w="382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14CC3" w:rsidRPr="00D14CC3" w:rsidRDefault="00D14CC3" w:rsidP="00D14CC3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  <w:tc>
          <w:tcPr>
            <w:tcW w:w="408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14CC3" w:rsidRPr="00D14CC3" w:rsidRDefault="00D14CC3" w:rsidP="00D14CC3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</w:tr>
      <w:tr w:rsidR="00510F0E" w:rsidRPr="00D14CC3" w:rsidTr="009B0340">
        <w:tc>
          <w:tcPr>
            <w:tcW w:w="4210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510F0E" w:rsidRDefault="00510F0E" w:rsidP="009B0340">
            <w:pPr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b/>
                <w:bCs/>
                <w:spacing w:val="-3"/>
                <w:sz w:val="20"/>
                <w:szCs w:val="20"/>
              </w:rPr>
              <w:t>Communication</w:t>
            </w:r>
          </w:p>
          <w:p w:rsidR="00510F0E" w:rsidRPr="00B26D34" w:rsidRDefault="00F229D3" w:rsidP="009B0340">
            <w:pPr>
              <w:ind w:left="18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bCs/>
                <w:i/>
                <w:spacing w:val="-3"/>
                <w:sz w:val="20"/>
                <w:szCs w:val="20"/>
              </w:rPr>
              <w:t>Hospital</w:t>
            </w:r>
            <w:r w:rsidR="00510F0E" w:rsidRPr="00B26D34">
              <w:rPr>
                <w:rFonts w:cs="Arial"/>
                <w:bCs/>
                <w:i/>
                <w:spacing w:val="-3"/>
                <w:sz w:val="20"/>
                <w:szCs w:val="20"/>
              </w:rPr>
              <w:t xml:space="preserve"> to complete: Insert communications technology, instructions for use and protocols for interface with external partners</w:t>
            </w:r>
          </w:p>
        </w:tc>
        <w:tc>
          <w:tcPr>
            <w:tcW w:w="382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510F0E" w:rsidRPr="00D14CC3" w:rsidRDefault="00510F0E" w:rsidP="00D14CC3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  <w:tc>
          <w:tcPr>
            <w:tcW w:w="408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510F0E" w:rsidRPr="00D14CC3" w:rsidRDefault="00510F0E" w:rsidP="00D14CC3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</w:tr>
      <w:tr w:rsidR="00D14CC3" w:rsidRPr="00D14CC3" w:rsidTr="009B0340">
        <w:tc>
          <w:tcPr>
            <w:tcW w:w="4210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14CC3" w:rsidRDefault="00D14CC3" w:rsidP="00D14CC3">
            <w:pPr>
              <w:rPr>
                <w:rFonts w:cs="Arial"/>
                <w:b/>
                <w:spacing w:val="-3"/>
                <w:sz w:val="20"/>
                <w:szCs w:val="20"/>
              </w:rPr>
            </w:pPr>
            <w:r>
              <w:rPr>
                <w:rFonts w:cs="Arial"/>
                <w:b/>
                <w:spacing w:val="-3"/>
                <w:sz w:val="20"/>
                <w:szCs w:val="20"/>
              </w:rPr>
              <w:t>Safety and security</w:t>
            </w:r>
          </w:p>
          <w:p w:rsidR="00D14CC3" w:rsidRPr="00AE0F1C" w:rsidRDefault="00D3134A" w:rsidP="00461597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spacing w:val="-3"/>
                <w:sz w:val="20"/>
                <w:szCs w:val="20"/>
              </w:rPr>
              <w:t>Review personnel protective equipment use</w:t>
            </w:r>
            <w:r w:rsidR="00D14CC3" w:rsidRPr="00AE0F1C">
              <w:rPr>
                <w:rFonts w:cs="Arial"/>
                <w:spacing w:val="-3"/>
                <w:sz w:val="20"/>
                <w:szCs w:val="20"/>
              </w:rPr>
              <w:t>; revise as needed</w:t>
            </w:r>
          </w:p>
          <w:p w:rsidR="00D14CC3" w:rsidRPr="00AE0F1C" w:rsidRDefault="00D14CC3" w:rsidP="00461597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AE0F1C">
              <w:rPr>
                <w:rFonts w:cs="Arial"/>
                <w:spacing w:val="-3"/>
                <w:sz w:val="20"/>
                <w:szCs w:val="20"/>
              </w:rPr>
              <w:t xml:space="preserve">Ensure staff health and safety issues are being addressed; </w:t>
            </w:r>
            <w:r w:rsidR="00724864">
              <w:rPr>
                <w:rFonts w:cs="Arial"/>
                <w:spacing w:val="-3"/>
                <w:sz w:val="20"/>
                <w:szCs w:val="20"/>
              </w:rPr>
              <w:t xml:space="preserve">report </w:t>
            </w:r>
            <w:r w:rsidR="00125674">
              <w:rPr>
                <w:rFonts w:cs="Arial"/>
                <w:spacing w:val="-3"/>
                <w:sz w:val="20"/>
                <w:szCs w:val="20"/>
              </w:rPr>
              <w:t>issue</w:t>
            </w:r>
            <w:r w:rsidR="001A7E57">
              <w:rPr>
                <w:rFonts w:cs="Arial"/>
                <w:spacing w:val="-3"/>
                <w:sz w:val="20"/>
                <w:szCs w:val="20"/>
              </w:rPr>
              <w:t>s</w:t>
            </w:r>
            <w:r w:rsidR="00DC2942"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r w:rsidR="00724864">
              <w:rPr>
                <w:rFonts w:cs="Arial"/>
                <w:spacing w:val="-3"/>
                <w:sz w:val="20"/>
                <w:szCs w:val="20"/>
              </w:rPr>
              <w:t xml:space="preserve">to the </w:t>
            </w:r>
            <w:r w:rsidR="00D3134A">
              <w:rPr>
                <w:rFonts w:cs="Arial"/>
                <w:spacing w:val="-3"/>
                <w:sz w:val="20"/>
                <w:szCs w:val="20"/>
              </w:rPr>
              <w:t>Safety Officer and Logistics Section E</w:t>
            </w:r>
            <w:r w:rsidRPr="00AE0F1C">
              <w:rPr>
                <w:rFonts w:cs="Arial"/>
                <w:spacing w:val="-3"/>
                <w:sz w:val="20"/>
                <w:szCs w:val="20"/>
              </w:rPr>
              <w:t>mployee Health and Well-Being Unit</w:t>
            </w:r>
          </w:p>
          <w:p w:rsidR="00D14CC3" w:rsidRPr="003C22B4" w:rsidRDefault="00D14CC3" w:rsidP="00461597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AE0F1C">
              <w:rPr>
                <w:rFonts w:cs="Arial"/>
                <w:spacing w:val="-3"/>
                <w:sz w:val="20"/>
                <w:szCs w:val="20"/>
              </w:rPr>
              <w:t>Ensure patient safety issues are identified and addressed</w:t>
            </w:r>
          </w:p>
          <w:p w:rsidR="003C22B4" w:rsidRPr="00AE0F1C" w:rsidRDefault="003C22B4" w:rsidP="00461597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AE0F1C">
              <w:rPr>
                <w:rFonts w:cs="Arial"/>
                <w:sz w:val="20"/>
                <w:szCs w:val="20"/>
              </w:rPr>
              <w:t>Ensure personal protective equipment</w:t>
            </w:r>
            <w:r>
              <w:rPr>
                <w:rFonts w:cs="Arial"/>
                <w:sz w:val="20"/>
                <w:szCs w:val="20"/>
              </w:rPr>
              <w:t xml:space="preserve"> (PPE)</w:t>
            </w:r>
            <w:r w:rsidRPr="00AE0F1C">
              <w:rPr>
                <w:rFonts w:cs="Arial"/>
                <w:sz w:val="20"/>
                <w:szCs w:val="20"/>
              </w:rPr>
              <w:t xml:space="preserve"> is available and utilized appropriately</w:t>
            </w:r>
          </w:p>
        </w:tc>
        <w:tc>
          <w:tcPr>
            <w:tcW w:w="382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14CC3" w:rsidRPr="00D14CC3" w:rsidRDefault="00D14CC3" w:rsidP="00D14CC3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  <w:tc>
          <w:tcPr>
            <w:tcW w:w="408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14CC3" w:rsidRPr="00D14CC3" w:rsidRDefault="00D14CC3" w:rsidP="00D14CC3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</w:tr>
    </w:tbl>
    <w:p w:rsidR="00D246C7" w:rsidRPr="00C050FD" w:rsidRDefault="00D246C7" w:rsidP="00D246C7">
      <w:pPr>
        <w:rPr>
          <w:rFonts w:cs="Arial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4"/>
        <w:gridCol w:w="733"/>
        <w:gridCol w:w="783"/>
      </w:tblGrid>
      <w:tr w:rsidR="00D246C7" w:rsidRPr="00D14CC3" w:rsidTr="00CA7BEB">
        <w:tc>
          <w:tcPr>
            <w:tcW w:w="4210" w:type="pct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246C7" w:rsidRPr="00D14CC3" w:rsidRDefault="00D246C7" w:rsidP="009B0340">
            <w:pPr>
              <w:rPr>
                <w:rFonts w:cs="Arial"/>
                <w:b/>
                <w:spacing w:val="-3"/>
                <w:sz w:val="20"/>
                <w:szCs w:val="20"/>
              </w:rPr>
            </w:pPr>
            <w:r w:rsidRPr="00D14CC3">
              <w:rPr>
                <w:rFonts w:cs="Arial"/>
                <w:b/>
                <w:spacing w:val="-3"/>
                <w:sz w:val="20"/>
                <w:szCs w:val="20"/>
              </w:rPr>
              <w:t>Extended Response (greater than 12 hours)</w:t>
            </w:r>
          </w:p>
        </w:tc>
        <w:tc>
          <w:tcPr>
            <w:tcW w:w="382" w:type="pct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246C7" w:rsidRPr="00D14CC3" w:rsidRDefault="00D246C7" w:rsidP="009B0340">
            <w:pPr>
              <w:jc w:val="center"/>
              <w:rPr>
                <w:rFonts w:cs="Arial"/>
                <w:b/>
                <w:spacing w:val="-3"/>
                <w:sz w:val="20"/>
                <w:szCs w:val="20"/>
              </w:rPr>
            </w:pPr>
            <w:r w:rsidRPr="00D14CC3">
              <w:rPr>
                <w:rFonts w:cs="Arial"/>
                <w:b/>
                <w:spacing w:val="-3"/>
                <w:sz w:val="20"/>
                <w:szCs w:val="20"/>
              </w:rPr>
              <w:t>Time</w:t>
            </w:r>
          </w:p>
        </w:tc>
        <w:tc>
          <w:tcPr>
            <w:tcW w:w="408" w:type="pct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246C7" w:rsidRPr="00D14CC3" w:rsidRDefault="00D246C7" w:rsidP="009B0340">
            <w:pPr>
              <w:jc w:val="center"/>
              <w:rPr>
                <w:rFonts w:cs="Arial"/>
                <w:b/>
                <w:spacing w:val="-3"/>
                <w:sz w:val="20"/>
                <w:szCs w:val="20"/>
              </w:rPr>
            </w:pPr>
            <w:r w:rsidRPr="00D14CC3">
              <w:rPr>
                <w:rFonts w:cs="Arial"/>
                <w:b/>
                <w:spacing w:val="-3"/>
                <w:sz w:val="20"/>
                <w:szCs w:val="20"/>
              </w:rPr>
              <w:t>Initial</w:t>
            </w:r>
          </w:p>
        </w:tc>
      </w:tr>
      <w:tr w:rsidR="00D14CC3" w:rsidRPr="00D14CC3" w:rsidTr="00CA7BEB">
        <w:tc>
          <w:tcPr>
            <w:tcW w:w="4210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14CC3" w:rsidRPr="00D14CC3" w:rsidRDefault="00D14CC3" w:rsidP="009B0340">
            <w:pPr>
              <w:rPr>
                <w:rFonts w:cs="Arial"/>
                <w:b/>
                <w:spacing w:val="-3"/>
                <w:sz w:val="20"/>
                <w:szCs w:val="20"/>
              </w:rPr>
            </w:pPr>
            <w:r w:rsidRPr="00D14CC3">
              <w:rPr>
                <w:rFonts w:cs="Arial"/>
                <w:b/>
                <w:spacing w:val="-3"/>
                <w:sz w:val="20"/>
                <w:szCs w:val="20"/>
              </w:rPr>
              <w:t>Activities</w:t>
            </w:r>
          </w:p>
          <w:p w:rsidR="00923C3F" w:rsidRPr="005D4022" w:rsidRDefault="00923C3F" w:rsidP="00923C3F">
            <w:pPr>
              <w:pStyle w:val="ListParagraph"/>
              <w:numPr>
                <w:ilvl w:val="0"/>
                <w:numId w:val="4"/>
              </w:numPr>
              <w:ind w:left="461" w:hanging="274"/>
              <w:rPr>
                <w:rFonts w:cs="Arial"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 xml:space="preserve">Transfer </w:t>
            </w:r>
            <w:r>
              <w:rPr>
                <w:rFonts w:cs="Arial"/>
                <w:spacing w:val="-3"/>
                <w:sz w:val="20"/>
                <w:szCs w:val="20"/>
              </w:rPr>
              <w:t>the Operations Section Chief</w:t>
            </w:r>
            <w:r w:rsidRPr="005D4022">
              <w:rPr>
                <w:rFonts w:cs="Arial"/>
                <w:spacing w:val="-3"/>
                <w:sz w:val="20"/>
                <w:szCs w:val="20"/>
              </w:rPr>
              <w:t xml:space="preserve"> role, if appropriate</w:t>
            </w:r>
          </w:p>
          <w:p w:rsidR="00923C3F" w:rsidRPr="005D4022" w:rsidRDefault="00923C3F" w:rsidP="00923C3F">
            <w:pPr>
              <w:pStyle w:val="ListParagraph"/>
              <w:numPr>
                <w:ilvl w:val="0"/>
                <w:numId w:val="36"/>
              </w:numPr>
              <w:rPr>
                <w:rFonts w:cs="Arial"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 xml:space="preserve">Conduct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a </w:t>
            </w:r>
            <w:r w:rsidRPr="005D4022">
              <w:rPr>
                <w:rFonts w:cs="Arial"/>
                <w:spacing w:val="-3"/>
                <w:sz w:val="20"/>
                <w:szCs w:val="20"/>
              </w:rPr>
              <w:t xml:space="preserve">transition meeting to brief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your </w:t>
            </w:r>
            <w:r w:rsidRPr="005D4022">
              <w:rPr>
                <w:rFonts w:cs="Arial"/>
                <w:spacing w:val="-3"/>
                <w:sz w:val="20"/>
                <w:szCs w:val="20"/>
              </w:rPr>
              <w:t>replacement on the current situation, response actions, available resources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, </w:t>
            </w:r>
            <w:r w:rsidRPr="005D4022">
              <w:rPr>
                <w:rFonts w:cs="Arial"/>
                <w:spacing w:val="-3"/>
                <w:sz w:val="20"/>
                <w:szCs w:val="20"/>
              </w:rPr>
              <w:t xml:space="preserve">and the role of external agencies in support of the </w:t>
            </w:r>
            <w:r>
              <w:rPr>
                <w:rFonts w:cs="Arial"/>
                <w:spacing w:val="-3"/>
                <w:sz w:val="20"/>
                <w:szCs w:val="20"/>
              </w:rPr>
              <w:t>hospital</w:t>
            </w:r>
          </w:p>
          <w:p w:rsidR="00923C3F" w:rsidRPr="005D4022" w:rsidRDefault="00923C3F" w:rsidP="00923C3F">
            <w:pPr>
              <w:pStyle w:val="ListParagraph"/>
              <w:numPr>
                <w:ilvl w:val="0"/>
                <w:numId w:val="36"/>
              </w:numPr>
              <w:rPr>
                <w:rFonts w:cs="Arial"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Address any health, medical and safety concerns</w:t>
            </w:r>
          </w:p>
          <w:p w:rsidR="00923C3F" w:rsidRPr="005D4022" w:rsidRDefault="00923C3F" w:rsidP="00923C3F">
            <w:pPr>
              <w:pStyle w:val="ListParagraph"/>
              <w:numPr>
                <w:ilvl w:val="0"/>
                <w:numId w:val="36"/>
              </w:numPr>
              <w:rPr>
                <w:rFonts w:cs="Arial"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Address political sensitivities, when appropriate</w:t>
            </w:r>
          </w:p>
          <w:p w:rsidR="00923C3F" w:rsidRPr="00923C3F" w:rsidRDefault="00923C3F" w:rsidP="00923C3F">
            <w:pPr>
              <w:pStyle w:val="ListParagraph"/>
              <w:numPr>
                <w:ilvl w:val="0"/>
                <w:numId w:val="36"/>
              </w:numPr>
              <w:tabs>
                <w:tab w:val="left" w:pos="990"/>
              </w:tabs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9E44C4">
              <w:rPr>
                <w:rFonts w:cs="Arial"/>
                <w:spacing w:val="-3"/>
                <w:sz w:val="20"/>
                <w:szCs w:val="20"/>
              </w:rPr>
              <w:t xml:space="preserve">Instruct </w:t>
            </w:r>
            <w:r>
              <w:rPr>
                <w:rFonts w:cs="Arial"/>
                <w:spacing w:val="-3"/>
                <w:sz w:val="20"/>
                <w:szCs w:val="20"/>
              </w:rPr>
              <w:t>your r</w:t>
            </w:r>
            <w:r w:rsidRPr="009E44C4">
              <w:rPr>
                <w:rFonts w:cs="Arial"/>
                <w:spacing w:val="-3"/>
                <w:sz w:val="20"/>
                <w:szCs w:val="20"/>
              </w:rPr>
              <w:t xml:space="preserve">eplacement to complete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the </w:t>
            </w:r>
            <w:r w:rsidRPr="009E44C4">
              <w:rPr>
                <w:rFonts w:cs="Arial"/>
                <w:spacing w:val="-3"/>
                <w:sz w:val="20"/>
                <w:szCs w:val="20"/>
              </w:rPr>
              <w:t xml:space="preserve">appropriate documentation and ensure that appropriate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personnel </w:t>
            </w:r>
            <w:r w:rsidRPr="009E44C4">
              <w:rPr>
                <w:rFonts w:cs="Arial"/>
                <w:spacing w:val="-3"/>
                <w:sz w:val="20"/>
                <w:szCs w:val="20"/>
              </w:rPr>
              <w:t xml:space="preserve">are properly briefed on response issues and objectives (see </w:t>
            </w:r>
            <w:r>
              <w:rPr>
                <w:rFonts w:cs="Arial"/>
                <w:spacing w:val="-3"/>
                <w:sz w:val="20"/>
                <w:szCs w:val="20"/>
              </w:rPr>
              <w:t>HICS F</w:t>
            </w:r>
            <w:r w:rsidRPr="009E44C4">
              <w:rPr>
                <w:rFonts w:cs="Arial"/>
                <w:spacing w:val="-3"/>
                <w:sz w:val="20"/>
                <w:szCs w:val="20"/>
              </w:rPr>
              <w:t>orms 203, 204, 214</w:t>
            </w:r>
            <w:r>
              <w:rPr>
                <w:rFonts w:cs="Arial"/>
                <w:spacing w:val="-3"/>
                <w:sz w:val="20"/>
                <w:szCs w:val="20"/>
              </w:rPr>
              <w:t>,</w:t>
            </w:r>
            <w:r w:rsidRPr="009E44C4">
              <w:rPr>
                <w:rFonts w:cs="Arial"/>
                <w:spacing w:val="-3"/>
                <w:sz w:val="20"/>
                <w:szCs w:val="20"/>
              </w:rPr>
              <w:t xml:space="preserve"> and 215A)</w:t>
            </w:r>
          </w:p>
          <w:p w:rsidR="00460633" w:rsidRDefault="00460633" w:rsidP="00460633">
            <w:pPr>
              <w:pStyle w:val="ListParagraph"/>
              <w:numPr>
                <w:ilvl w:val="0"/>
                <w:numId w:val="4"/>
              </w:numPr>
              <w:tabs>
                <w:tab w:val="left" w:pos="990"/>
              </w:tabs>
              <w:ind w:left="461" w:hanging="274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spacing w:val="-3"/>
                <w:sz w:val="20"/>
                <w:szCs w:val="20"/>
              </w:rPr>
              <w:t>Continue to monitor the ability of Operations Section personnel to meet workload demands, personnel health and safety, resource needs, and documentation practices</w:t>
            </w:r>
          </w:p>
          <w:p w:rsidR="0021263B" w:rsidRPr="0021263B" w:rsidRDefault="0021263B" w:rsidP="00460633">
            <w:pPr>
              <w:pStyle w:val="ListParagraph"/>
              <w:numPr>
                <w:ilvl w:val="0"/>
                <w:numId w:val="4"/>
              </w:numPr>
              <w:tabs>
                <w:tab w:val="left" w:pos="990"/>
              </w:tabs>
              <w:ind w:left="461" w:hanging="274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21263B">
              <w:rPr>
                <w:rFonts w:cs="Arial"/>
                <w:spacing w:val="-3"/>
                <w:sz w:val="20"/>
                <w:szCs w:val="20"/>
              </w:rPr>
              <w:t>Address issues related to ongoing patient care including</w:t>
            </w:r>
            <w:r w:rsidR="00100477">
              <w:rPr>
                <w:rFonts w:cs="Arial"/>
                <w:spacing w:val="-3"/>
                <w:sz w:val="20"/>
                <w:szCs w:val="20"/>
              </w:rPr>
              <w:t>:</w:t>
            </w:r>
          </w:p>
          <w:p w:rsidR="0021263B" w:rsidRPr="00D03D81" w:rsidRDefault="0021263B" w:rsidP="00B62709">
            <w:pPr>
              <w:pStyle w:val="ListParagraph"/>
              <w:numPr>
                <w:ilvl w:val="0"/>
                <w:numId w:val="37"/>
              </w:numPr>
              <w:tabs>
                <w:tab w:val="left" w:pos="990"/>
              </w:tabs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D03D81">
              <w:rPr>
                <w:rFonts w:cs="Arial"/>
                <w:spacing w:val="-3"/>
                <w:sz w:val="20"/>
                <w:szCs w:val="20"/>
              </w:rPr>
              <w:t>Ongoing patient arrival</w:t>
            </w:r>
          </w:p>
          <w:p w:rsidR="0021263B" w:rsidRPr="00D03D81" w:rsidRDefault="0021263B" w:rsidP="00B62709">
            <w:pPr>
              <w:pStyle w:val="ListParagraph"/>
              <w:numPr>
                <w:ilvl w:val="0"/>
                <w:numId w:val="37"/>
              </w:numPr>
              <w:tabs>
                <w:tab w:val="left" w:pos="990"/>
              </w:tabs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D03D81">
              <w:rPr>
                <w:rFonts w:cs="Arial"/>
                <w:spacing w:val="-3"/>
                <w:sz w:val="20"/>
                <w:szCs w:val="20"/>
              </w:rPr>
              <w:t>Bed availability</w:t>
            </w:r>
          </w:p>
          <w:p w:rsidR="0021263B" w:rsidRPr="00D03D81" w:rsidRDefault="0021263B" w:rsidP="00B62709">
            <w:pPr>
              <w:pStyle w:val="ListParagraph"/>
              <w:numPr>
                <w:ilvl w:val="0"/>
                <w:numId w:val="37"/>
              </w:numPr>
              <w:tabs>
                <w:tab w:val="left" w:pos="990"/>
              </w:tabs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D03D81">
              <w:rPr>
                <w:rFonts w:cs="Arial"/>
                <w:spacing w:val="-3"/>
                <w:sz w:val="20"/>
                <w:szCs w:val="20"/>
              </w:rPr>
              <w:t>Patient transfers</w:t>
            </w:r>
          </w:p>
          <w:p w:rsidR="0021263B" w:rsidRPr="00D03D81" w:rsidRDefault="0021263B" w:rsidP="00B62709">
            <w:pPr>
              <w:pStyle w:val="ListParagraph"/>
              <w:numPr>
                <w:ilvl w:val="0"/>
                <w:numId w:val="37"/>
              </w:numPr>
              <w:tabs>
                <w:tab w:val="left" w:pos="990"/>
              </w:tabs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D03D81">
              <w:rPr>
                <w:rFonts w:cs="Arial"/>
                <w:spacing w:val="-3"/>
                <w:sz w:val="20"/>
                <w:szCs w:val="20"/>
              </w:rPr>
              <w:t>Patient tracking</w:t>
            </w:r>
          </w:p>
          <w:p w:rsidR="0021263B" w:rsidRPr="00D03D81" w:rsidRDefault="0021263B" w:rsidP="00B62709">
            <w:pPr>
              <w:pStyle w:val="ListParagraph"/>
              <w:numPr>
                <w:ilvl w:val="0"/>
                <w:numId w:val="37"/>
              </w:numPr>
              <w:tabs>
                <w:tab w:val="left" w:pos="990"/>
              </w:tabs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D03D81">
              <w:rPr>
                <w:rFonts w:cs="Arial"/>
                <w:spacing w:val="-3"/>
                <w:sz w:val="20"/>
                <w:szCs w:val="20"/>
              </w:rPr>
              <w:t>Staff health and safety</w:t>
            </w:r>
          </w:p>
          <w:p w:rsidR="0021263B" w:rsidRPr="00D03D81" w:rsidRDefault="0021263B" w:rsidP="00B62709">
            <w:pPr>
              <w:pStyle w:val="ListParagraph"/>
              <w:numPr>
                <w:ilvl w:val="0"/>
                <w:numId w:val="37"/>
              </w:numPr>
              <w:tabs>
                <w:tab w:val="left" w:pos="990"/>
              </w:tabs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D03D81">
              <w:rPr>
                <w:rFonts w:cs="Arial"/>
                <w:spacing w:val="-3"/>
                <w:sz w:val="20"/>
                <w:szCs w:val="20"/>
              </w:rPr>
              <w:t xml:space="preserve">Behavioral health for patients, families, staff, </w:t>
            </w:r>
            <w:r w:rsidR="00724864" w:rsidRPr="00D03D81">
              <w:rPr>
                <w:rFonts w:cs="Arial"/>
                <w:spacing w:val="-3"/>
                <w:sz w:val="20"/>
                <w:szCs w:val="20"/>
              </w:rPr>
              <w:t xml:space="preserve">and </w:t>
            </w:r>
            <w:r w:rsidRPr="00D03D81">
              <w:rPr>
                <w:rFonts w:cs="Arial"/>
                <w:spacing w:val="-3"/>
                <w:sz w:val="20"/>
                <w:szCs w:val="20"/>
              </w:rPr>
              <w:t>incident management personnel</w:t>
            </w:r>
          </w:p>
          <w:p w:rsidR="0021263B" w:rsidRPr="00D03D81" w:rsidRDefault="0021263B" w:rsidP="00B62709">
            <w:pPr>
              <w:pStyle w:val="ListParagraph"/>
              <w:numPr>
                <w:ilvl w:val="0"/>
                <w:numId w:val="37"/>
              </w:numPr>
              <w:tabs>
                <w:tab w:val="left" w:pos="990"/>
              </w:tabs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D03D81">
              <w:rPr>
                <w:rFonts w:cs="Arial"/>
                <w:spacing w:val="-3"/>
                <w:sz w:val="20"/>
                <w:szCs w:val="20"/>
              </w:rPr>
              <w:t>Fatality management</w:t>
            </w:r>
          </w:p>
          <w:p w:rsidR="0021263B" w:rsidRPr="00D03D81" w:rsidRDefault="0021263B" w:rsidP="00B62709">
            <w:pPr>
              <w:pStyle w:val="ListParagraph"/>
              <w:numPr>
                <w:ilvl w:val="0"/>
                <w:numId w:val="37"/>
              </w:numPr>
              <w:tabs>
                <w:tab w:val="left" w:pos="990"/>
              </w:tabs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D03D81">
              <w:rPr>
                <w:rFonts w:cs="Arial"/>
                <w:spacing w:val="-3"/>
                <w:sz w:val="20"/>
                <w:szCs w:val="20"/>
              </w:rPr>
              <w:t>Staffing</w:t>
            </w:r>
          </w:p>
          <w:p w:rsidR="0021263B" w:rsidRPr="00D03D81" w:rsidRDefault="0021263B" w:rsidP="00B62709">
            <w:pPr>
              <w:pStyle w:val="ListParagraph"/>
              <w:numPr>
                <w:ilvl w:val="0"/>
                <w:numId w:val="37"/>
              </w:numPr>
              <w:tabs>
                <w:tab w:val="left" w:pos="990"/>
              </w:tabs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D03D81">
              <w:rPr>
                <w:rFonts w:cs="Arial"/>
                <w:spacing w:val="-3"/>
                <w:sz w:val="20"/>
                <w:szCs w:val="20"/>
              </w:rPr>
              <w:t>Staff prophylaxis</w:t>
            </w:r>
          </w:p>
          <w:p w:rsidR="0021263B" w:rsidRPr="00D03D81" w:rsidRDefault="0021263B" w:rsidP="00B62709">
            <w:pPr>
              <w:pStyle w:val="ListParagraph"/>
              <w:numPr>
                <w:ilvl w:val="0"/>
                <w:numId w:val="37"/>
              </w:numPr>
              <w:tabs>
                <w:tab w:val="left" w:pos="990"/>
              </w:tabs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D03D81">
              <w:rPr>
                <w:rFonts w:cs="Arial"/>
                <w:spacing w:val="-3"/>
                <w:sz w:val="20"/>
                <w:szCs w:val="20"/>
              </w:rPr>
              <w:t>Medications</w:t>
            </w:r>
          </w:p>
          <w:p w:rsidR="0021263B" w:rsidRPr="00D03D81" w:rsidRDefault="0021263B" w:rsidP="00B62709">
            <w:pPr>
              <w:pStyle w:val="ListParagraph"/>
              <w:numPr>
                <w:ilvl w:val="0"/>
                <w:numId w:val="37"/>
              </w:numPr>
              <w:tabs>
                <w:tab w:val="left" w:pos="990"/>
              </w:tabs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D03D81">
              <w:rPr>
                <w:rFonts w:cs="Arial"/>
                <w:spacing w:val="-3"/>
                <w:sz w:val="20"/>
                <w:szCs w:val="20"/>
              </w:rPr>
              <w:t>Equipment and supplies</w:t>
            </w:r>
          </w:p>
          <w:p w:rsidR="0021263B" w:rsidRPr="00D03D81" w:rsidRDefault="0021263B" w:rsidP="00B62709">
            <w:pPr>
              <w:pStyle w:val="ListParagraph"/>
              <w:numPr>
                <w:ilvl w:val="0"/>
                <w:numId w:val="37"/>
              </w:numPr>
              <w:tabs>
                <w:tab w:val="left" w:pos="990"/>
              </w:tabs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D03D81">
              <w:rPr>
                <w:rFonts w:cs="Arial"/>
                <w:spacing w:val="-3"/>
                <w:sz w:val="20"/>
                <w:szCs w:val="20"/>
              </w:rPr>
              <w:t>Personnel and resource movement through staging area</w:t>
            </w:r>
          </w:p>
          <w:p w:rsidR="0021263B" w:rsidRPr="00D03D81" w:rsidRDefault="0021263B" w:rsidP="00B62709">
            <w:pPr>
              <w:pStyle w:val="ListParagraph"/>
              <w:numPr>
                <w:ilvl w:val="0"/>
                <w:numId w:val="37"/>
              </w:numPr>
              <w:tabs>
                <w:tab w:val="left" w:pos="990"/>
              </w:tabs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D03D81">
              <w:rPr>
                <w:rFonts w:cs="Arial"/>
                <w:spacing w:val="-3"/>
                <w:sz w:val="20"/>
                <w:szCs w:val="20"/>
              </w:rPr>
              <w:t xml:space="preserve">Coordination with </w:t>
            </w:r>
            <w:r w:rsidR="009B0340" w:rsidRPr="00D03D81">
              <w:rPr>
                <w:rFonts w:cs="Arial"/>
                <w:spacing w:val="-3"/>
                <w:sz w:val="20"/>
                <w:szCs w:val="20"/>
              </w:rPr>
              <w:t xml:space="preserve">other </w:t>
            </w:r>
            <w:r w:rsidRPr="00D03D81">
              <w:rPr>
                <w:rFonts w:cs="Arial"/>
                <w:spacing w:val="-3"/>
                <w:sz w:val="20"/>
                <w:szCs w:val="20"/>
              </w:rPr>
              <w:t>area hospitals</w:t>
            </w:r>
          </w:p>
          <w:p w:rsidR="00B50E6C" w:rsidRPr="00D03D81" w:rsidRDefault="0021263B" w:rsidP="00B62709">
            <w:pPr>
              <w:pStyle w:val="ListParagraph"/>
              <w:numPr>
                <w:ilvl w:val="0"/>
                <w:numId w:val="37"/>
              </w:numPr>
              <w:tabs>
                <w:tab w:val="left" w:pos="990"/>
              </w:tabs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D03D81">
              <w:rPr>
                <w:rFonts w:cs="Arial"/>
                <w:spacing w:val="-3"/>
                <w:sz w:val="20"/>
                <w:szCs w:val="20"/>
              </w:rPr>
              <w:t>Documentation</w:t>
            </w:r>
          </w:p>
          <w:p w:rsidR="00761666" w:rsidRPr="00D14CC3" w:rsidRDefault="00761666" w:rsidP="00460633">
            <w:pPr>
              <w:pStyle w:val="ListParagraph"/>
              <w:numPr>
                <w:ilvl w:val="0"/>
                <w:numId w:val="4"/>
              </w:numPr>
              <w:ind w:left="461" w:hanging="274"/>
              <w:rPr>
                <w:rFonts w:cs="Arial"/>
                <w:spacing w:val="-3"/>
                <w:sz w:val="20"/>
                <w:szCs w:val="20"/>
              </w:rPr>
            </w:pPr>
            <w:r w:rsidRPr="00D14CC3">
              <w:rPr>
                <w:rFonts w:cs="Arial"/>
                <w:spacing w:val="-3"/>
                <w:sz w:val="20"/>
                <w:szCs w:val="20"/>
              </w:rPr>
              <w:t xml:space="preserve">Brief </w:t>
            </w:r>
            <w:r w:rsidR="009B0340">
              <w:rPr>
                <w:rFonts w:cs="Arial"/>
                <w:spacing w:val="-3"/>
                <w:sz w:val="20"/>
                <w:szCs w:val="20"/>
              </w:rPr>
              <w:t xml:space="preserve">the </w:t>
            </w:r>
            <w:r w:rsidRPr="00D14CC3">
              <w:rPr>
                <w:rFonts w:cs="Arial"/>
                <w:spacing w:val="-3"/>
                <w:sz w:val="20"/>
                <w:szCs w:val="20"/>
              </w:rPr>
              <w:t xml:space="preserve">Incident Commander, Public Information Officer, and Liaison Officer regularly on the status of the </w:t>
            </w:r>
            <w:r>
              <w:rPr>
                <w:rFonts w:cs="Arial"/>
                <w:spacing w:val="-3"/>
                <w:sz w:val="20"/>
                <w:szCs w:val="20"/>
              </w:rPr>
              <w:t>Operations Section</w:t>
            </w:r>
          </w:p>
          <w:p w:rsidR="009E44C4" w:rsidRPr="00923C3F" w:rsidRDefault="00761666" w:rsidP="00923C3F">
            <w:pPr>
              <w:pStyle w:val="ListParagraph"/>
              <w:numPr>
                <w:ilvl w:val="0"/>
                <w:numId w:val="4"/>
              </w:numPr>
              <w:ind w:left="461" w:hanging="274"/>
              <w:rPr>
                <w:rFonts w:cs="Arial"/>
                <w:spacing w:val="-3"/>
                <w:sz w:val="20"/>
                <w:szCs w:val="20"/>
              </w:rPr>
            </w:pPr>
            <w:r w:rsidRPr="00D14CC3">
              <w:rPr>
                <w:rFonts w:cs="Arial"/>
                <w:spacing w:val="-3"/>
                <w:sz w:val="20"/>
                <w:szCs w:val="20"/>
              </w:rPr>
              <w:lastRenderedPageBreak/>
              <w:t xml:space="preserve">Designate </w:t>
            </w:r>
            <w:r w:rsidR="009B0340">
              <w:rPr>
                <w:rFonts w:cs="Arial"/>
                <w:spacing w:val="-3"/>
                <w:sz w:val="20"/>
                <w:szCs w:val="20"/>
              </w:rPr>
              <w:t xml:space="preserve">a </w:t>
            </w:r>
            <w:r w:rsidRPr="00D14CC3">
              <w:rPr>
                <w:rFonts w:cs="Arial"/>
                <w:spacing w:val="-3"/>
                <w:sz w:val="20"/>
                <w:szCs w:val="20"/>
              </w:rPr>
              <w:t xml:space="preserve">time for </w:t>
            </w:r>
            <w:r w:rsidR="009B0340">
              <w:rPr>
                <w:rFonts w:cs="Arial"/>
                <w:spacing w:val="-3"/>
                <w:sz w:val="20"/>
                <w:szCs w:val="20"/>
              </w:rPr>
              <w:t xml:space="preserve">a </w:t>
            </w:r>
            <w:r w:rsidRPr="00D14CC3">
              <w:rPr>
                <w:rFonts w:cs="Arial"/>
                <w:spacing w:val="-3"/>
                <w:sz w:val="20"/>
                <w:szCs w:val="20"/>
              </w:rPr>
              <w:t xml:space="preserve">briefing and updates with </w:t>
            </w:r>
            <w:r>
              <w:rPr>
                <w:rFonts w:cs="Arial"/>
                <w:spacing w:val="-3"/>
                <w:sz w:val="20"/>
                <w:szCs w:val="20"/>
              </w:rPr>
              <w:t>Operations Section</w:t>
            </w:r>
            <w:r w:rsidRPr="00D14CC3">
              <w:rPr>
                <w:rFonts w:cs="Arial"/>
                <w:spacing w:val="-3"/>
                <w:sz w:val="20"/>
                <w:szCs w:val="20"/>
              </w:rPr>
              <w:t xml:space="preserve"> leadership to update the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Incident </w:t>
            </w:r>
            <w:r w:rsidRPr="00D14CC3">
              <w:rPr>
                <w:rFonts w:cs="Arial"/>
                <w:spacing w:val="-3"/>
                <w:sz w:val="20"/>
                <w:szCs w:val="20"/>
              </w:rPr>
              <w:t>Action Plan</w:t>
            </w:r>
            <w:r w:rsidR="000B41B8">
              <w:rPr>
                <w:rFonts w:cs="Arial"/>
                <w:spacing w:val="-3"/>
                <w:sz w:val="20"/>
                <w:szCs w:val="20"/>
              </w:rPr>
              <w:t xml:space="preserve"> (IAP)</w:t>
            </w:r>
          </w:p>
        </w:tc>
        <w:tc>
          <w:tcPr>
            <w:tcW w:w="382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14CC3" w:rsidRPr="00D14CC3" w:rsidRDefault="00D14CC3" w:rsidP="009B0340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  <w:tc>
          <w:tcPr>
            <w:tcW w:w="408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14CC3" w:rsidRPr="00D14CC3" w:rsidRDefault="00D14CC3" w:rsidP="009B0340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</w:tr>
      <w:tr w:rsidR="00D14CC3" w:rsidRPr="00D14CC3" w:rsidTr="00CA7BEB">
        <w:tc>
          <w:tcPr>
            <w:tcW w:w="4210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57219C" w:rsidRPr="004476CA" w:rsidRDefault="00D14CC3" w:rsidP="00D03D8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pacing w:val="-3"/>
                <w:sz w:val="20"/>
                <w:szCs w:val="20"/>
              </w:rPr>
              <w:lastRenderedPageBreak/>
              <w:t>Documentation</w:t>
            </w:r>
          </w:p>
          <w:p w:rsidR="00893581" w:rsidRDefault="00893581" w:rsidP="00893581">
            <w:pPr>
              <w:pStyle w:val="ListParagraph"/>
              <w:numPr>
                <w:ilvl w:val="0"/>
                <w:numId w:val="2"/>
              </w:numPr>
              <w:ind w:left="461" w:hanging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HICS 204: Document assignments and operational period objectives on Assignment List</w:t>
            </w:r>
          </w:p>
          <w:p w:rsidR="00893581" w:rsidRDefault="00893581" w:rsidP="00893581">
            <w:pPr>
              <w:pStyle w:val="ListParagraph"/>
              <w:numPr>
                <w:ilvl w:val="0"/>
                <w:numId w:val="2"/>
              </w:numPr>
              <w:ind w:left="461" w:hanging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HICS 213: </w:t>
            </w:r>
            <w:r>
              <w:rPr>
                <w:rFonts w:cs="Arial"/>
                <w:sz w:val="20"/>
                <w:szCs w:val="20"/>
              </w:rPr>
              <w:t xml:space="preserve"> Document all communications on a</w:t>
            </w:r>
            <w:r w:rsidR="003E2F26">
              <w:rPr>
                <w:sz w:val="20"/>
                <w:szCs w:val="20"/>
              </w:rPr>
              <w:t xml:space="preserve"> General Message F</w:t>
            </w:r>
            <w:r>
              <w:rPr>
                <w:sz w:val="20"/>
                <w:szCs w:val="20"/>
              </w:rPr>
              <w:t>orm</w:t>
            </w:r>
          </w:p>
          <w:p w:rsidR="00893581" w:rsidRPr="00893581" w:rsidRDefault="00893581" w:rsidP="00893581">
            <w:pPr>
              <w:pStyle w:val="ListParagraph"/>
              <w:numPr>
                <w:ilvl w:val="0"/>
                <w:numId w:val="2"/>
              </w:numPr>
              <w:ind w:left="461" w:hanging="274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>HICS 214: Document actions, decisions, and information received on Activity Log</w:t>
            </w:r>
          </w:p>
          <w:p w:rsidR="00AB44A7" w:rsidRPr="00C53998" w:rsidRDefault="001A7E57" w:rsidP="00893581">
            <w:pPr>
              <w:pStyle w:val="ListParagraph"/>
              <w:numPr>
                <w:ilvl w:val="0"/>
                <w:numId w:val="2"/>
              </w:numPr>
              <w:ind w:left="461" w:hanging="274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spacing w:val="-3"/>
                <w:sz w:val="20"/>
                <w:szCs w:val="20"/>
              </w:rPr>
              <w:t>HICS 257: Track equipment used during the response on the Resource Accounting Record</w:t>
            </w:r>
          </w:p>
        </w:tc>
        <w:tc>
          <w:tcPr>
            <w:tcW w:w="382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14CC3" w:rsidRPr="00D14CC3" w:rsidRDefault="00D14CC3" w:rsidP="009B0340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  <w:tc>
          <w:tcPr>
            <w:tcW w:w="408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14CC3" w:rsidRPr="00D14CC3" w:rsidRDefault="00D14CC3" w:rsidP="009B0340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</w:tr>
      <w:tr w:rsidR="00D14CC3" w:rsidRPr="00D14CC3" w:rsidTr="00CA7BEB">
        <w:tc>
          <w:tcPr>
            <w:tcW w:w="4210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14CC3" w:rsidRPr="005D4022" w:rsidRDefault="00D14CC3" w:rsidP="009B0340">
            <w:pPr>
              <w:rPr>
                <w:rFonts w:cs="Arial"/>
                <w:b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>Resources</w:t>
            </w:r>
          </w:p>
          <w:p w:rsidR="00D14CC3" w:rsidRPr="005D4022" w:rsidRDefault="00D14CC3" w:rsidP="00F90A79">
            <w:pPr>
              <w:pStyle w:val="ListParagraph"/>
              <w:numPr>
                <w:ilvl w:val="0"/>
                <w:numId w:val="12"/>
              </w:numPr>
              <w:ind w:left="450" w:hanging="270"/>
              <w:rPr>
                <w:rFonts w:cs="Arial"/>
                <w:b/>
                <w:spacing w:val="-3"/>
                <w:sz w:val="20"/>
                <w:szCs w:val="20"/>
              </w:rPr>
            </w:pPr>
            <w:r w:rsidRPr="003C7541">
              <w:rPr>
                <w:rFonts w:cs="Arial"/>
                <w:spacing w:val="-3"/>
                <w:sz w:val="20"/>
                <w:szCs w:val="20"/>
              </w:rPr>
              <w:t xml:space="preserve">Monitor levels of all supplies and equipment, and collaborate </w:t>
            </w:r>
            <w:r w:rsidR="00B63418">
              <w:rPr>
                <w:rFonts w:cs="Arial"/>
                <w:spacing w:val="-3"/>
                <w:sz w:val="20"/>
                <w:szCs w:val="20"/>
              </w:rPr>
              <w:t xml:space="preserve">on </w:t>
            </w:r>
            <w:r w:rsidRPr="003C7541">
              <w:rPr>
                <w:rFonts w:cs="Arial"/>
                <w:spacing w:val="-3"/>
                <w:sz w:val="20"/>
                <w:szCs w:val="20"/>
              </w:rPr>
              <w:t xml:space="preserve">needs with the </w:t>
            </w:r>
            <w:r w:rsidR="00761666">
              <w:rPr>
                <w:rFonts w:cs="Arial"/>
                <w:spacing w:val="-3"/>
                <w:sz w:val="20"/>
                <w:szCs w:val="20"/>
              </w:rPr>
              <w:t xml:space="preserve">Logistics Section </w:t>
            </w:r>
            <w:r w:rsidRPr="003C7541">
              <w:rPr>
                <w:rFonts w:cs="Arial"/>
                <w:spacing w:val="-3"/>
                <w:sz w:val="20"/>
                <w:szCs w:val="20"/>
              </w:rPr>
              <w:t>Supply Unit Leader</w:t>
            </w:r>
          </w:p>
        </w:tc>
        <w:tc>
          <w:tcPr>
            <w:tcW w:w="382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14CC3" w:rsidRPr="00D14CC3" w:rsidRDefault="00D14CC3" w:rsidP="009B0340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  <w:tc>
          <w:tcPr>
            <w:tcW w:w="408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14CC3" w:rsidRPr="00D14CC3" w:rsidRDefault="00D14CC3" w:rsidP="009B0340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</w:tr>
      <w:tr w:rsidR="00510F0E" w:rsidRPr="00D14CC3" w:rsidTr="00CA7BEB">
        <w:tc>
          <w:tcPr>
            <w:tcW w:w="4210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510F0E" w:rsidRDefault="00510F0E" w:rsidP="009B0340">
            <w:pPr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b/>
                <w:bCs/>
                <w:spacing w:val="-3"/>
                <w:sz w:val="20"/>
                <w:szCs w:val="20"/>
              </w:rPr>
              <w:t>Communication</w:t>
            </w:r>
          </w:p>
          <w:p w:rsidR="00510F0E" w:rsidRPr="00B26D34" w:rsidRDefault="00CB6A09" w:rsidP="009B0340">
            <w:pPr>
              <w:ind w:left="18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bCs/>
                <w:i/>
                <w:spacing w:val="-3"/>
                <w:sz w:val="20"/>
                <w:szCs w:val="20"/>
              </w:rPr>
              <w:t>Hospital</w:t>
            </w:r>
            <w:r w:rsidR="00510F0E" w:rsidRPr="00B26D34">
              <w:rPr>
                <w:rFonts w:cs="Arial"/>
                <w:bCs/>
                <w:i/>
                <w:spacing w:val="-3"/>
                <w:sz w:val="20"/>
                <w:szCs w:val="20"/>
              </w:rPr>
              <w:t xml:space="preserve"> to complete: Insert communications technology, instructions for use and protocols for interface with external partners</w:t>
            </w:r>
          </w:p>
        </w:tc>
        <w:tc>
          <w:tcPr>
            <w:tcW w:w="382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510F0E" w:rsidRPr="00D14CC3" w:rsidRDefault="00510F0E" w:rsidP="009E44C4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  <w:tc>
          <w:tcPr>
            <w:tcW w:w="408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510F0E" w:rsidRPr="00D14CC3" w:rsidRDefault="00510F0E" w:rsidP="009E44C4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</w:tr>
      <w:tr w:rsidR="00D246C7" w:rsidRPr="00D14CC3" w:rsidTr="00CA7BEB">
        <w:tc>
          <w:tcPr>
            <w:tcW w:w="4210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C7B3C" w:rsidRPr="00D14CC3" w:rsidRDefault="00D246C7" w:rsidP="00B07736">
            <w:pPr>
              <w:ind w:left="720" w:hanging="720"/>
              <w:rPr>
                <w:rFonts w:cs="Arial"/>
                <w:spacing w:val="-3"/>
                <w:sz w:val="20"/>
                <w:szCs w:val="20"/>
              </w:rPr>
            </w:pPr>
            <w:r w:rsidRPr="00D14CC3">
              <w:rPr>
                <w:rFonts w:cs="Arial"/>
                <w:b/>
                <w:spacing w:val="-3"/>
                <w:sz w:val="20"/>
                <w:szCs w:val="20"/>
              </w:rPr>
              <w:t>Safety and security</w:t>
            </w:r>
          </w:p>
          <w:p w:rsidR="000B41B8" w:rsidRPr="004476CA" w:rsidRDefault="000B41B8" w:rsidP="001A7E57">
            <w:pPr>
              <w:pStyle w:val="ListParagraph"/>
              <w:numPr>
                <w:ilvl w:val="0"/>
                <w:numId w:val="7"/>
              </w:numPr>
              <w:ind w:left="461" w:hanging="274"/>
              <w:rPr>
                <w:rFonts w:cs="Arial"/>
                <w:spacing w:val="-3"/>
                <w:sz w:val="20"/>
                <w:szCs w:val="20"/>
              </w:rPr>
            </w:pPr>
            <w:r>
              <w:rPr>
                <w:rFonts w:cs="Arial"/>
                <w:spacing w:val="-3"/>
                <w:sz w:val="20"/>
                <w:szCs w:val="20"/>
              </w:rPr>
              <w:t xml:space="preserve">Observe section personnel </w:t>
            </w:r>
            <w:r w:rsidRPr="00D14CC3">
              <w:rPr>
                <w:rFonts w:cs="Arial"/>
                <w:spacing w:val="-3"/>
                <w:sz w:val="20"/>
                <w:szCs w:val="20"/>
              </w:rPr>
              <w:t>for signs of stress and inappr</w:t>
            </w:r>
            <w:r w:rsidR="00125674">
              <w:rPr>
                <w:rFonts w:cs="Arial"/>
                <w:spacing w:val="-3"/>
                <w:sz w:val="20"/>
                <w:szCs w:val="20"/>
              </w:rPr>
              <w:t>opriate behavior; report issue</w:t>
            </w:r>
            <w:r w:rsidRPr="00D14CC3">
              <w:rPr>
                <w:rFonts w:cs="Arial"/>
                <w:spacing w:val="-3"/>
                <w:sz w:val="20"/>
                <w:szCs w:val="20"/>
              </w:rPr>
              <w:t xml:space="preserve">s to the </w:t>
            </w:r>
            <w:r w:rsidRPr="006F58E0">
              <w:rPr>
                <w:rFonts w:cs="Arial"/>
                <w:spacing w:val="-3"/>
                <w:sz w:val="20"/>
                <w:szCs w:val="20"/>
              </w:rPr>
              <w:t>to the Safety Officer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 and Logistics Section </w:t>
            </w:r>
            <w:r w:rsidRPr="00D14CC3">
              <w:rPr>
                <w:rFonts w:cs="Arial"/>
                <w:spacing w:val="-3"/>
                <w:sz w:val="20"/>
                <w:szCs w:val="20"/>
              </w:rPr>
              <w:t>Employee Health and Well-Being Unit</w:t>
            </w:r>
          </w:p>
          <w:p w:rsidR="009C7B3C" w:rsidRPr="00D14CC3" w:rsidRDefault="009C7B3C" w:rsidP="00461597">
            <w:pPr>
              <w:pStyle w:val="ListParagraph"/>
              <w:numPr>
                <w:ilvl w:val="0"/>
                <w:numId w:val="7"/>
              </w:numPr>
              <w:ind w:left="450" w:hanging="270"/>
              <w:rPr>
                <w:rFonts w:cs="Arial"/>
                <w:spacing w:val="-3"/>
                <w:sz w:val="20"/>
                <w:szCs w:val="20"/>
              </w:rPr>
            </w:pPr>
            <w:r w:rsidRPr="00D14CC3">
              <w:rPr>
                <w:rFonts w:cs="Arial"/>
                <w:spacing w:val="-3"/>
                <w:sz w:val="20"/>
                <w:szCs w:val="20"/>
              </w:rPr>
              <w:t xml:space="preserve">Provide for </w:t>
            </w:r>
            <w:r w:rsidR="00BF7C38">
              <w:rPr>
                <w:rFonts w:cs="Arial"/>
                <w:spacing w:val="-3"/>
                <w:sz w:val="20"/>
                <w:szCs w:val="20"/>
              </w:rPr>
              <w:t>personnel</w:t>
            </w:r>
            <w:r w:rsidRPr="00D14CC3">
              <w:rPr>
                <w:rFonts w:cs="Arial"/>
                <w:spacing w:val="-3"/>
                <w:sz w:val="20"/>
                <w:szCs w:val="20"/>
              </w:rPr>
              <w:t xml:space="preserve"> rest periods and relief</w:t>
            </w:r>
          </w:p>
          <w:p w:rsidR="00D246C7" w:rsidRDefault="009C7B3C" w:rsidP="00461597">
            <w:pPr>
              <w:pStyle w:val="ListParagraph"/>
              <w:numPr>
                <w:ilvl w:val="0"/>
                <w:numId w:val="7"/>
              </w:numPr>
              <w:ind w:left="450" w:hanging="270"/>
              <w:rPr>
                <w:rFonts w:cs="Arial"/>
                <w:spacing w:val="-3"/>
                <w:sz w:val="20"/>
                <w:szCs w:val="20"/>
              </w:rPr>
            </w:pPr>
            <w:r w:rsidRPr="00D14CC3">
              <w:rPr>
                <w:rFonts w:cs="Arial"/>
                <w:spacing w:val="-3"/>
                <w:sz w:val="20"/>
                <w:szCs w:val="20"/>
              </w:rPr>
              <w:t>Ensure your physical readiness through proper nutrition, water intake, rest, and stress management techniques</w:t>
            </w:r>
          </w:p>
          <w:p w:rsidR="003C22B4" w:rsidRPr="00D14CC3" w:rsidRDefault="003C22B4" w:rsidP="00461597">
            <w:pPr>
              <w:pStyle w:val="ListParagraph"/>
              <w:numPr>
                <w:ilvl w:val="0"/>
                <w:numId w:val="7"/>
              </w:numPr>
              <w:ind w:left="450" w:hanging="270"/>
              <w:rPr>
                <w:rFonts w:cs="Arial"/>
                <w:spacing w:val="-3"/>
                <w:sz w:val="20"/>
                <w:szCs w:val="20"/>
              </w:rPr>
            </w:pPr>
            <w:r w:rsidRPr="00AE0F1C">
              <w:rPr>
                <w:rFonts w:cs="Arial"/>
                <w:sz w:val="20"/>
                <w:szCs w:val="20"/>
              </w:rPr>
              <w:t>Ensure personal protective equipment</w:t>
            </w:r>
            <w:r>
              <w:rPr>
                <w:rFonts w:cs="Arial"/>
                <w:sz w:val="20"/>
                <w:szCs w:val="20"/>
              </w:rPr>
              <w:t xml:space="preserve"> (PPE)</w:t>
            </w:r>
            <w:r w:rsidRPr="00AE0F1C">
              <w:rPr>
                <w:rFonts w:cs="Arial"/>
                <w:sz w:val="20"/>
                <w:szCs w:val="20"/>
              </w:rPr>
              <w:t xml:space="preserve"> is available and utilized appropriately</w:t>
            </w:r>
          </w:p>
        </w:tc>
        <w:tc>
          <w:tcPr>
            <w:tcW w:w="382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246C7" w:rsidRPr="00D14CC3" w:rsidRDefault="00D246C7" w:rsidP="009B0340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  <w:tc>
          <w:tcPr>
            <w:tcW w:w="408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246C7" w:rsidRPr="00D14CC3" w:rsidRDefault="00D246C7" w:rsidP="009B0340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</w:tr>
    </w:tbl>
    <w:p w:rsidR="00D246C7" w:rsidRPr="00C050FD" w:rsidRDefault="00D246C7" w:rsidP="00D246C7">
      <w:pPr>
        <w:rPr>
          <w:rFonts w:cs="Arial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4"/>
        <w:gridCol w:w="733"/>
        <w:gridCol w:w="783"/>
      </w:tblGrid>
      <w:tr w:rsidR="00D246C7" w:rsidRPr="00D14CC3" w:rsidTr="00CA7BEB">
        <w:tc>
          <w:tcPr>
            <w:tcW w:w="4210" w:type="pct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246C7" w:rsidRPr="00D14CC3" w:rsidRDefault="00D246C7" w:rsidP="009B0340">
            <w:pPr>
              <w:rPr>
                <w:rFonts w:cs="Arial"/>
                <w:b/>
                <w:spacing w:val="-3"/>
                <w:sz w:val="20"/>
                <w:szCs w:val="20"/>
              </w:rPr>
            </w:pPr>
            <w:r w:rsidRPr="00D14CC3">
              <w:rPr>
                <w:rFonts w:cs="Arial"/>
                <w:b/>
                <w:spacing w:val="-3"/>
                <w:sz w:val="20"/>
                <w:szCs w:val="20"/>
              </w:rPr>
              <w:t>Demobilization/System Recovery</w:t>
            </w:r>
          </w:p>
        </w:tc>
        <w:tc>
          <w:tcPr>
            <w:tcW w:w="382" w:type="pct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246C7" w:rsidRPr="00D14CC3" w:rsidRDefault="00D246C7" w:rsidP="009B0340">
            <w:pPr>
              <w:jc w:val="center"/>
              <w:rPr>
                <w:rFonts w:cs="Arial"/>
                <w:b/>
                <w:spacing w:val="-3"/>
                <w:sz w:val="20"/>
                <w:szCs w:val="20"/>
              </w:rPr>
            </w:pPr>
            <w:r w:rsidRPr="00D14CC3">
              <w:rPr>
                <w:rFonts w:cs="Arial"/>
                <w:b/>
                <w:spacing w:val="-3"/>
                <w:sz w:val="20"/>
                <w:szCs w:val="20"/>
              </w:rPr>
              <w:t>Time</w:t>
            </w:r>
          </w:p>
        </w:tc>
        <w:tc>
          <w:tcPr>
            <w:tcW w:w="408" w:type="pct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246C7" w:rsidRPr="00D14CC3" w:rsidRDefault="00D246C7" w:rsidP="009B0340">
            <w:pPr>
              <w:jc w:val="center"/>
              <w:rPr>
                <w:rFonts w:cs="Arial"/>
                <w:b/>
                <w:spacing w:val="-3"/>
                <w:sz w:val="20"/>
                <w:szCs w:val="20"/>
              </w:rPr>
            </w:pPr>
            <w:r w:rsidRPr="00D14CC3">
              <w:rPr>
                <w:rFonts w:cs="Arial"/>
                <w:b/>
                <w:spacing w:val="-3"/>
                <w:sz w:val="20"/>
                <w:szCs w:val="20"/>
              </w:rPr>
              <w:t>Initial</w:t>
            </w:r>
          </w:p>
        </w:tc>
      </w:tr>
      <w:tr w:rsidR="00D246C7" w:rsidRPr="00D14CC3" w:rsidTr="00CA7BEB">
        <w:tc>
          <w:tcPr>
            <w:tcW w:w="4210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E6C0C" w:rsidRPr="00D14CC3" w:rsidRDefault="009E44C4" w:rsidP="009E6C0C">
            <w:pPr>
              <w:rPr>
                <w:rFonts w:cs="Arial"/>
                <w:b/>
                <w:spacing w:val="-3"/>
                <w:sz w:val="20"/>
                <w:szCs w:val="20"/>
              </w:rPr>
            </w:pPr>
            <w:r>
              <w:rPr>
                <w:rFonts w:cs="Arial"/>
                <w:b/>
                <w:spacing w:val="-3"/>
                <w:sz w:val="20"/>
                <w:szCs w:val="20"/>
              </w:rPr>
              <w:t>Activities</w:t>
            </w:r>
          </w:p>
          <w:p w:rsidR="009E44C4" w:rsidRPr="005D4022" w:rsidRDefault="009E44C4" w:rsidP="00461597">
            <w:pPr>
              <w:pStyle w:val="ListParagraph"/>
              <w:numPr>
                <w:ilvl w:val="0"/>
                <w:numId w:val="5"/>
              </w:numPr>
              <w:ind w:left="450" w:hanging="270"/>
              <w:rPr>
                <w:rFonts w:cs="Arial"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 xml:space="preserve">Transfer </w:t>
            </w:r>
            <w:r w:rsidR="00CB6A09">
              <w:rPr>
                <w:rFonts w:cs="Arial"/>
                <w:spacing w:val="-3"/>
                <w:sz w:val="20"/>
                <w:szCs w:val="20"/>
              </w:rPr>
              <w:t xml:space="preserve">the </w:t>
            </w:r>
            <w:r w:rsidR="00261C01">
              <w:rPr>
                <w:rFonts w:cs="Arial"/>
                <w:spacing w:val="-3"/>
                <w:sz w:val="20"/>
                <w:szCs w:val="20"/>
              </w:rPr>
              <w:t xml:space="preserve">Operations </w:t>
            </w:r>
            <w:r w:rsidR="00724864">
              <w:rPr>
                <w:rFonts w:cs="Arial"/>
                <w:spacing w:val="-3"/>
                <w:sz w:val="20"/>
                <w:szCs w:val="20"/>
              </w:rPr>
              <w:t>Section C</w:t>
            </w:r>
            <w:r>
              <w:rPr>
                <w:rFonts w:cs="Arial"/>
                <w:spacing w:val="-3"/>
                <w:sz w:val="20"/>
                <w:szCs w:val="20"/>
              </w:rPr>
              <w:t>hief</w:t>
            </w:r>
            <w:r w:rsidRPr="005D4022">
              <w:rPr>
                <w:rFonts w:cs="Arial"/>
                <w:spacing w:val="-3"/>
                <w:sz w:val="20"/>
                <w:szCs w:val="20"/>
              </w:rPr>
              <w:t xml:space="preserve"> role, if appropriate</w:t>
            </w:r>
          </w:p>
          <w:p w:rsidR="009E44C4" w:rsidRPr="005D4022" w:rsidRDefault="009E44C4" w:rsidP="00F90A79">
            <w:pPr>
              <w:pStyle w:val="ListParagraph"/>
              <w:numPr>
                <w:ilvl w:val="0"/>
                <w:numId w:val="28"/>
              </w:numPr>
              <w:ind w:left="806"/>
              <w:rPr>
                <w:rFonts w:cs="Arial"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 xml:space="preserve">Conduct </w:t>
            </w:r>
            <w:r w:rsidR="00CB6A09">
              <w:rPr>
                <w:rFonts w:cs="Arial"/>
                <w:spacing w:val="-3"/>
                <w:sz w:val="20"/>
                <w:szCs w:val="20"/>
              </w:rPr>
              <w:t xml:space="preserve">a </w:t>
            </w:r>
            <w:r w:rsidRPr="005D4022">
              <w:rPr>
                <w:rFonts w:cs="Arial"/>
                <w:spacing w:val="-3"/>
                <w:sz w:val="20"/>
                <w:szCs w:val="20"/>
              </w:rPr>
              <w:t xml:space="preserve">transition meeting to brief </w:t>
            </w:r>
            <w:r w:rsidR="00CB6A09">
              <w:rPr>
                <w:rFonts w:cs="Arial"/>
                <w:spacing w:val="-3"/>
                <w:sz w:val="20"/>
                <w:szCs w:val="20"/>
              </w:rPr>
              <w:t xml:space="preserve">your </w:t>
            </w:r>
            <w:r w:rsidRPr="005D4022">
              <w:rPr>
                <w:rFonts w:cs="Arial"/>
                <w:spacing w:val="-3"/>
                <w:sz w:val="20"/>
                <w:szCs w:val="20"/>
              </w:rPr>
              <w:t xml:space="preserve">replacement on the current situation, </w:t>
            </w:r>
            <w:r w:rsidR="00D3134A">
              <w:rPr>
                <w:rFonts w:cs="Arial"/>
                <w:spacing w:val="-3"/>
                <w:sz w:val="20"/>
                <w:szCs w:val="20"/>
              </w:rPr>
              <w:t xml:space="preserve">demobilization </w:t>
            </w:r>
            <w:r w:rsidRPr="005D4022">
              <w:rPr>
                <w:rFonts w:cs="Arial"/>
                <w:spacing w:val="-3"/>
                <w:sz w:val="20"/>
                <w:szCs w:val="20"/>
              </w:rPr>
              <w:t>actions, available resources</w:t>
            </w:r>
            <w:r w:rsidR="00CB6A09">
              <w:rPr>
                <w:rFonts w:cs="Arial"/>
                <w:spacing w:val="-3"/>
                <w:sz w:val="20"/>
                <w:szCs w:val="20"/>
              </w:rPr>
              <w:t>,</w:t>
            </w:r>
            <w:r w:rsidRPr="005D4022">
              <w:rPr>
                <w:rFonts w:cs="Arial"/>
                <w:spacing w:val="-3"/>
                <w:sz w:val="20"/>
                <w:szCs w:val="20"/>
              </w:rPr>
              <w:t xml:space="preserve"> and the role of external agencies in support of the </w:t>
            </w:r>
            <w:r w:rsidR="00CB6A09">
              <w:rPr>
                <w:rFonts w:cs="Arial"/>
                <w:spacing w:val="-3"/>
                <w:sz w:val="20"/>
                <w:szCs w:val="20"/>
              </w:rPr>
              <w:t>hospital</w:t>
            </w:r>
          </w:p>
          <w:p w:rsidR="009E44C4" w:rsidRPr="005D4022" w:rsidRDefault="009E44C4" w:rsidP="00F90A79">
            <w:pPr>
              <w:pStyle w:val="ListParagraph"/>
              <w:numPr>
                <w:ilvl w:val="0"/>
                <w:numId w:val="28"/>
              </w:numPr>
              <w:ind w:left="806"/>
              <w:rPr>
                <w:rFonts w:cs="Arial"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Address any health, medical and safety concerns</w:t>
            </w:r>
          </w:p>
          <w:p w:rsidR="009E44C4" w:rsidRPr="005D4022" w:rsidRDefault="009E44C4" w:rsidP="00F90A79">
            <w:pPr>
              <w:pStyle w:val="ListParagraph"/>
              <w:numPr>
                <w:ilvl w:val="0"/>
                <w:numId w:val="28"/>
              </w:numPr>
              <w:ind w:left="806"/>
              <w:rPr>
                <w:rFonts w:cs="Arial"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Address political sensitivities, when appropriate</w:t>
            </w:r>
          </w:p>
          <w:p w:rsidR="009E44C4" w:rsidRPr="009E44C4" w:rsidRDefault="009E44C4" w:rsidP="00F90A79">
            <w:pPr>
              <w:pStyle w:val="ListParagraph"/>
              <w:numPr>
                <w:ilvl w:val="0"/>
                <w:numId w:val="28"/>
              </w:numPr>
              <w:ind w:left="806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9E44C4">
              <w:rPr>
                <w:rFonts w:cs="Arial"/>
                <w:spacing w:val="-3"/>
                <w:sz w:val="20"/>
                <w:szCs w:val="20"/>
              </w:rPr>
              <w:t xml:space="preserve">Instruct </w:t>
            </w:r>
            <w:r w:rsidR="00CB6A09">
              <w:rPr>
                <w:rFonts w:cs="Arial"/>
                <w:spacing w:val="-3"/>
                <w:sz w:val="20"/>
                <w:szCs w:val="20"/>
              </w:rPr>
              <w:t xml:space="preserve">your </w:t>
            </w:r>
            <w:r w:rsidRPr="009E44C4">
              <w:rPr>
                <w:rFonts w:cs="Arial"/>
                <w:spacing w:val="-3"/>
                <w:sz w:val="20"/>
                <w:szCs w:val="20"/>
              </w:rPr>
              <w:t xml:space="preserve">replacement to complete </w:t>
            </w:r>
            <w:r w:rsidR="00CB6A09">
              <w:rPr>
                <w:rFonts w:cs="Arial"/>
                <w:spacing w:val="-3"/>
                <w:sz w:val="20"/>
                <w:szCs w:val="20"/>
              </w:rPr>
              <w:t xml:space="preserve">the </w:t>
            </w:r>
            <w:r w:rsidRPr="009E44C4">
              <w:rPr>
                <w:rFonts w:cs="Arial"/>
                <w:spacing w:val="-3"/>
                <w:sz w:val="20"/>
                <w:szCs w:val="20"/>
              </w:rPr>
              <w:t xml:space="preserve">appropriate documentation and ensure that appropriate </w:t>
            </w:r>
            <w:r w:rsidR="00CB6A09">
              <w:rPr>
                <w:rFonts w:cs="Arial"/>
                <w:spacing w:val="-3"/>
                <w:sz w:val="20"/>
                <w:szCs w:val="20"/>
              </w:rPr>
              <w:t>staff</w:t>
            </w:r>
            <w:r w:rsidRPr="009E44C4">
              <w:rPr>
                <w:rFonts w:cs="Arial"/>
                <w:spacing w:val="-3"/>
                <w:sz w:val="20"/>
                <w:szCs w:val="20"/>
              </w:rPr>
              <w:t xml:space="preserve"> are properly briefed on response issues and objectives (see</w:t>
            </w:r>
            <w:r w:rsidR="00372689">
              <w:rPr>
                <w:rFonts w:cs="Arial"/>
                <w:spacing w:val="-3"/>
                <w:sz w:val="20"/>
                <w:szCs w:val="20"/>
              </w:rPr>
              <w:t xml:space="preserve"> HICS</w:t>
            </w:r>
            <w:r w:rsidRPr="009E44C4"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r w:rsidR="00372689">
              <w:rPr>
                <w:rFonts w:cs="Arial"/>
                <w:spacing w:val="-3"/>
                <w:sz w:val="20"/>
                <w:szCs w:val="20"/>
              </w:rPr>
              <w:t>F</w:t>
            </w:r>
            <w:r w:rsidRPr="009E44C4">
              <w:rPr>
                <w:rFonts w:cs="Arial"/>
                <w:spacing w:val="-3"/>
                <w:sz w:val="20"/>
                <w:szCs w:val="20"/>
              </w:rPr>
              <w:t>orms 203, 204, 214</w:t>
            </w:r>
            <w:r w:rsidR="00320277">
              <w:rPr>
                <w:rFonts w:cs="Arial"/>
                <w:spacing w:val="-3"/>
                <w:sz w:val="20"/>
                <w:szCs w:val="20"/>
              </w:rPr>
              <w:t>,</w:t>
            </w:r>
            <w:r w:rsidRPr="009E44C4">
              <w:rPr>
                <w:rFonts w:cs="Arial"/>
                <w:spacing w:val="-3"/>
                <w:sz w:val="20"/>
                <w:szCs w:val="20"/>
              </w:rPr>
              <w:t xml:space="preserve"> and 215A)</w:t>
            </w:r>
          </w:p>
          <w:p w:rsidR="009E44C4" w:rsidRDefault="009E44C4" w:rsidP="00461597">
            <w:pPr>
              <w:pStyle w:val="ListParagraph"/>
              <w:numPr>
                <w:ilvl w:val="0"/>
                <w:numId w:val="4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9E44C4">
              <w:rPr>
                <w:rFonts w:cs="Arial"/>
                <w:bCs/>
                <w:spacing w:val="-3"/>
                <w:sz w:val="20"/>
                <w:szCs w:val="20"/>
              </w:rPr>
              <w:t xml:space="preserve">As objectives are met and needs decrease, return </w:t>
            </w:r>
            <w:r w:rsidR="00CB6A09">
              <w:rPr>
                <w:rFonts w:cs="Arial"/>
                <w:bCs/>
                <w:spacing w:val="-3"/>
                <w:sz w:val="20"/>
                <w:szCs w:val="20"/>
              </w:rPr>
              <w:t xml:space="preserve">the </w:t>
            </w:r>
            <w:r w:rsidR="006B198E">
              <w:rPr>
                <w:rFonts w:cs="Arial"/>
                <w:bCs/>
                <w:spacing w:val="-3"/>
                <w:sz w:val="20"/>
                <w:szCs w:val="20"/>
              </w:rPr>
              <w:t>Operations Section</w:t>
            </w:r>
            <w:r w:rsidRPr="009E44C4">
              <w:rPr>
                <w:rFonts w:cs="Arial"/>
                <w:bCs/>
                <w:spacing w:val="-3"/>
                <w:sz w:val="20"/>
                <w:szCs w:val="20"/>
              </w:rPr>
              <w:t xml:space="preserve"> </w:t>
            </w:r>
            <w:r w:rsidR="00BC3E25">
              <w:rPr>
                <w:rFonts w:cs="Arial"/>
                <w:bCs/>
                <w:spacing w:val="-3"/>
                <w:sz w:val="20"/>
                <w:szCs w:val="20"/>
              </w:rPr>
              <w:t>personnel</w:t>
            </w:r>
            <w:r w:rsidRPr="009E44C4">
              <w:rPr>
                <w:rFonts w:cs="Arial"/>
                <w:bCs/>
                <w:spacing w:val="-3"/>
                <w:sz w:val="20"/>
                <w:szCs w:val="20"/>
              </w:rPr>
              <w:t xml:space="preserve"> to their usual jobs and combine or deactivate positions in a phased manner, in coordination with the </w:t>
            </w:r>
            <w:r w:rsidR="00761666">
              <w:rPr>
                <w:rFonts w:cs="Arial"/>
                <w:bCs/>
                <w:spacing w:val="-3"/>
                <w:sz w:val="20"/>
                <w:szCs w:val="20"/>
              </w:rPr>
              <w:t>Planning Secti</w:t>
            </w:r>
            <w:r w:rsidR="00DA1BB7">
              <w:rPr>
                <w:rFonts w:cs="Arial"/>
                <w:bCs/>
                <w:spacing w:val="-3"/>
                <w:sz w:val="20"/>
                <w:szCs w:val="20"/>
              </w:rPr>
              <w:t>o</w:t>
            </w:r>
            <w:r w:rsidR="00761666">
              <w:rPr>
                <w:rFonts w:cs="Arial"/>
                <w:bCs/>
                <w:spacing w:val="-3"/>
                <w:sz w:val="20"/>
                <w:szCs w:val="20"/>
              </w:rPr>
              <w:t xml:space="preserve">n </w:t>
            </w:r>
            <w:r w:rsidRPr="009E44C4">
              <w:rPr>
                <w:rFonts w:cs="Arial"/>
                <w:bCs/>
                <w:spacing w:val="-3"/>
                <w:sz w:val="20"/>
                <w:szCs w:val="20"/>
              </w:rPr>
              <w:t>Demobilization Unit Leader</w:t>
            </w:r>
            <w:r w:rsidRPr="009E44C4">
              <w:rPr>
                <w:rFonts w:cs="Arial"/>
                <w:b/>
                <w:bCs/>
                <w:spacing w:val="-3"/>
                <w:sz w:val="20"/>
                <w:szCs w:val="20"/>
              </w:rPr>
              <w:t xml:space="preserve">  </w:t>
            </w:r>
          </w:p>
          <w:p w:rsidR="00CA7BEB" w:rsidRPr="00DA1BB7" w:rsidRDefault="00724864" w:rsidP="00461597">
            <w:pPr>
              <w:pStyle w:val="ListParagraph"/>
              <w:numPr>
                <w:ilvl w:val="0"/>
                <w:numId w:val="4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bCs/>
                <w:spacing w:val="-3"/>
                <w:sz w:val="20"/>
                <w:szCs w:val="20"/>
              </w:rPr>
              <w:t>Assist Section C</w:t>
            </w:r>
            <w:r w:rsidR="00CA7BEB" w:rsidRPr="00CA7BEB">
              <w:rPr>
                <w:rFonts w:cs="Arial"/>
                <w:bCs/>
                <w:spacing w:val="-3"/>
                <w:sz w:val="20"/>
                <w:szCs w:val="20"/>
              </w:rPr>
              <w:t xml:space="preserve">hiefs in restoring </w:t>
            </w:r>
            <w:r w:rsidR="00CB6A09">
              <w:rPr>
                <w:rFonts w:cs="Arial"/>
                <w:bCs/>
                <w:spacing w:val="-3"/>
                <w:sz w:val="20"/>
                <w:szCs w:val="20"/>
              </w:rPr>
              <w:t>the hospital</w:t>
            </w:r>
            <w:r w:rsidR="00CA7BEB" w:rsidRPr="00CA7BEB">
              <w:rPr>
                <w:rFonts w:cs="Arial"/>
                <w:bCs/>
                <w:spacing w:val="-3"/>
                <w:sz w:val="20"/>
                <w:szCs w:val="20"/>
              </w:rPr>
              <w:t xml:space="preserve"> to normal operations</w:t>
            </w:r>
          </w:p>
          <w:p w:rsidR="00761666" w:rsidRPr="0021263B" w:rsidRDefault="00761666" w:rsidP="00761666">
            <w:pPr>
              <w:pStyle w:val="ListParagraph"/>
              <w:numPr>
                <w:ilvl w:val="0"/>
                <w:numId w:val="4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21263B">
              <w:rPr>
                <w:rFonts w:cs="Arial"/>
                <w:spacing w:val="-3"/>
                <w:sz w:val="20"/>
                <w:szCs w:val="20"/>
              </w:rPr>
              <w:t xml:space="preserve">Through </w:t>
            </w:r>
            <w:r w:rsidR="00CB6A09">
              <w:rPr>
                <w:rFonts w:cs="Arial"/>
                <w:spacing w:val="-3"/>
                <w:sz w:val="20"/>
                <w:szCs w:val="20"/>
              </w:rPr>
              <w:t xml:space="preserve">the </w:t>
            </w:r>
            <w:r w:rsidRPr="0021263B">
              <w:rPr>
                <w:rFonts w:cs="Arial"/>
                <w:spacing w:val="-3"/>
                <w:sz w:val="20"/>
                <w:szCs w:val="20"/>
              </w:rPr>
              <w:t>Liaison Officer and Public Information Officer, share patient information with external agencies as needed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 and in accordance with patient privacy</w:t>
            </w:r>
            <w:r w:rsidR="00CB6A09">
              <w:rPr>
                <w:rFonts w:cs="Arial"/>
                <w:spacing w:val="-3"/>
                <w:sz w:val="20"/>
                <w:szCs w:val="20"/>
              </w:rPr>
              <w:t xml:space="preserve"> policies</w:t>
            </w:r>
            <w:r w:rsidRPr="0021263B">
              <w:rPr>
                <w:rFonts w:cs="Arial"/>
                <w:spacing w:val="-3"/>
                <w:sz w:val="20"/>
                <w:szCs w:val="20"/>
              </w:rPr>
              <w:t xml:space="preserve"> </w:t>
            </w:r>
          </w:p>
          <w:p w:rsidR="00761666" w:rsidRPr="0021263B" w:rsidRDefault="00761666" w:rsidP="00761666">
            <w:pPr>
              <w:pStyle w:val="ListParagraph"/>
              <w:numPr>
                <w:ilvl w:val="0"/>
                <w:numId w:val="4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21263B">
              <w:rPr>
                <w:rFonts w:cs="Arial"/>
                <w:spacing w:val="-3"/>
                <w:sz w:val="20"/>
                <w:szCs w:val="20"/>
              </w:rPr>
              <w:t xml:space="preserve">Work with </w:t>
            </w:r>
            <w:r w:rsidR="00CB6A09">
              <w:rPr>
                <w:rFonts w:cs="Arial"/>
                <w:spacing w:val="-3"/>
                <w:sz w:val="20"/>
                <w:szCs w:val="20"/>
              </w:rPr>
              <w:t xml:space="preserve">the </w:t>
            </w:r>
            <w:r w:rsidRPr="0021263B">
              <w:rPr>
                <w:rFonts w:cs="Arial"/>
                <w:spacing w:val="-3"/>
                <w:sz w:val="20"/>
                <w:szCs w:val="20"/>
              </w:rPr>
              <w:t>Planning and Finance/Administration Sections to complete cost data information</w:t>
            </w:r>
            <w:r w:rsidR="00CB6A09">
              <w:rPr>
                <w:rFonts w:cs="Arial"/>
                <w:spacing w:val="-3"/>
                <w:sz w:val="20"/>
                <w:szCs w:val="20"/>
              </w:rPr>
              <w:t xml:space="preserve"> collection</w:t>
            </w:r>
          </w:p>
          <w:p w:rsidR="00761666" w:rsidRPr="0021263B" w:rsidRDefault="00761666" w:rsidP="00761666">
            <w:pPr>
              <w:pStyle w:val="ListParagraph"/>
              <w:numPr>
                <w:ilvl w:val="0"/>
                <w:numId w:val="4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21263B">
              <w:rPr>
                <w:rFonts w:cs="Arial"/>
                <w:spacing w:val="-3"/>
                <w:sz w:val="20"/>
                <w:szCs w:val="20"/>
              </w:rPr>
              <w:t>Upon deactivation of your position, brief the Incident Commander on current problems, outstanding issues, and follow</w:t>
            </w:r>
            <w:r w:rsidR="00C11099"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r w:rsidRPr="0021263B">
              <w:rPr>
                <w:rFonts w:cs="Arial"/>
                <w:spacing w:val="-3"/>
                <w:sz w:val="20"/>
                <w:szCs w:val="20"/>
              </w:rPr>
              <w:t>up requirements</w:t>
            </w:r>
          </w:p>
          <w:p w:rsidR="00061E2C" w:rsidRPr="00491839" w:rsidRDefault="00D3134A" w:rsidP="00061E2C">
            <w:pPr>
              <w:pStyle w:val="ListParagraph"/>
              <w:numPr>
                <w:ilvl w:val="0"/>
                <w:numId w:val="4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spacing w:val="-3"/>
                <w:sz w:val="20"/>
                <w:szCs w:val="20"/>
              </w:rPr>
              <w:t>Debrief section personnel</w:t>
            </w:r>
            <w:r w:rsidR="00061E2C" w:rsidRPr="00491839">
              <w:rPr>
                <w:rFonts w:cs="Arial"/>
                <w:spacing w:val="-3"/>
                <w:sz w:val="20"/>
                <w:szCs w:val="20"/>
              </w:rPr>
              <w:t xml:space="preserve"> on lessons learned and procedural</w:t>
            </w:r>
            <w:r w:rsidR="00CB6A09">
              <w:rPr>
                <w:rFonts w:cs="Arial"/>
                <w:spacing w:val="-3"/>
                <w:sz w:val="20"/>
                <w:szCs w:val="20"/>
              </w:rPr>
              <w:t xml:space="preserve"> or</w:t>
            </w:r>
            <w:r w:rsidR="00C11099"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r w:rsidR="00061E2C" w:rsidRPr="00491839">
              <w:rPr>
                <w:rFonts w:cs="Arial"/>
                <w:spacing w:val="-3"/>
                <w:sz w:val="20"/>
                <w:szCs w:val="20"/>
              </w:rPr>
              <w:t>equipment changes needed</w:t>
            </w:r>
          </w:p>
          <w:p w:rsidR="00061E2C" w:rsidRPr="00C050FD" w:rsidRDefault="00061E2C" w:rsidP="00061E2C">
            <w:pPr>
              <w:pStyle w:val="ListParagraph"/>
              <w:numPr>
                <w:ilvl w:val="0"/>
                <w:numId w:val="4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491839">
              <w:rPr>
                <w:rFonts w:cs="Arial"/>
                <w:bCs/>
                <w:spacing w:val="-3"/>
                <w:sz w:val="20"/>
                <w:szCs w:val="20"/>
              </w:rPr>
              <w:t>Participate in other briefings and meetings as required</w:t>
            </w:r>
          </w:p>
          <w:p w:rsidR="00C050FD" w:rsidRPr="00491839" w:rsidRDefault="00C050FD" w:rsidP="00C050FD">
            <w:pPr>
              <w:pStyle w:val="ListParagraph"/>
              <w:ind w:left="45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</w:p>
          <w:p w:rsidR="00061E2C" w:rsidRPr="008879A2" w:rsidRDefault="00061E2C" w:rsidP="00061E2C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8879A2">
              <w:rPr>
                <w:rFonts w:cs="Arial"/>
                <w:spacing w:val="-3"/>
                <w:sz w:val="20"/>
                <w:szCs w:val="20"/>
              </w:rPr>
              <w:lastRenderedPageBreak/>
              <w:t xml:space="preserve">Submit comments to the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Planning Section </w:t>
            </w:r>
            <w:r w:rsidRPr="008879A2">
              <w:rPr>
                <w:rFonts w:cs="Arial"/>
                <w:spacing w:val="-3"/>
                <w:sz w:val="20"/>
                <w:szCs w:val="20"/>
              </w:rPr>
              <w:t xml:space="preserve">for discussion and possible inclusion in an After Action Report and Corrective </w:t>
            </w:r>
            <w:r w:rsidR="004F425E">
              <w:rPr>
                <w:rFonts w:cs="Arial"/>
                <w:spacing w:val="-3"/>
                <w:sz w:val="20"/>
                <w:szCs w:val="20"/>
              </w:rPr>
              <w:t xml:space="preserve">Action and </w:t>
            </w:r>
            <w:r w:rsidRPr="008879A2">
              <w:rPr>
                <w:rFonts w:cs="Arial"/>
                <w:spacing w:val="-3"/>
                <w:sz w:val="20"/>
                <w:szCs w:val="20"/>
              </w:rPr>
              <w:t>Improvement Plan. Topics include</w:t>
            </w:r>
            <w:r w:rsidR="00100477">
              <w:rPr>
                <w:rFonts w:cs="Arial"/>
                <w:spacing w:val="-3"/>
                <w:sz w:val="20"/>
                <w:szCs w:val="20"/>
              </w:rPr>
              <w:t>:</w:t>
            </w:r>
          </w:p>
          <w:p w:rsidR="00061E2C" w:rsidRPr="008879A2" w:rsidRDefault="00061E2C" w:rsidP="00D03D81">
            <w:pPr>
              <w:pStyle w:val="ListParagraph"/>
              <w:numPr>
                <w:ilvl w:val="0"/>
                <w:numId w:val="29"/>
              </w:numPr>
              <w:ind w:left="806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8879A2">
              <w:rPr>
                <w:rFonts w:cs="Arial"/>
                <w:spacing w:val="-3"/>
                <w:sz w:val="20"/>
                <w:szCs w:val="20"/>
              </w:rPr>
              <w:t>Review of pertinent position descriptions and operational checklists</w:t>
            </w:r>
          </w:p>
          <w:p w:rsidR="00061E2C" w:rsidRPr="008879A2" w:rsidRDefault="00061E2C" w:rsidP="00D03D81">
            <w:pPr>
              <w:pStyle w:val="ListParagraph"/>
              <w:numPr>
                <w:ilvl w:val="0"/>
                <w:numId w:val="29"/>
              </w:numPr>
              <w:ind w:left="806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8879A2">
              <w:rPr>
                <w:rFonts w:cs="Arial"/>
                <w:spacing w:val="-3"/>
                <w:sz w:val="20"/>
                <w:szCs w:val="20"/>
              </w:rPr>
              <w:t>Recommendations for procedure changes</w:t>
            </w:r>
          </w:p>
          <w:p w:rsidR="00061E2C" w:rsidRPr="008879A2" w:rsidRDefault="00061E2C" w:rsidP="00D03D81">
            <w:pPr>
              <w:pStyle w:val="ListParagraph"/>
              <w:numPr>
                <w:ilvl w:val="0"/>
                <w:numId w:val="29"/>
              </w:numPr>
              <w:ind w:left="806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8879A2">
              <w:rPr>
                <w:rFonts w:cs="Arial"/>
                <w:spacing w:val="-3"/>
                <w:sz w:val="20"/>
                <w:szCs w:val="20"/>
              </w:rPr>
              <w:t>Accomplishments and issues</w:t>
            </w:r>
          </w:p>
          <w:p w:rsidR="00D3134A" w:rsidRPr="00724864" w:rsidRDefault="00061E2C" w:rsidP="00B07736">
            <w:pPr>
              <w:pStyle w:val="ListParagraph"/>
              <w:numPr>
                <w:ilvl w:val="0"/>
                <w:numId w:val="4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3C7541">
              <w:rPr>
                <w:rFonts w:cs="Arial"/>
                <w:spacing w:val="-3"/>
                <w:sz w:val="20"/>
                <w:szCs w:val="20"/>
              </w:rPr>
              <w:t>Participate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 in stress management and after </w:t>
            </w:r>
            <w:r w:rsidRPr="003C7541">
              <w:rPr>
                <w:rFonts w:cs="Arial"/>
                <w:spacing w:val="-3"/>
                <w:sz w:val="20"/>
                <w:szCs w:val="20"/>
              </w:rPr>
              <w:t>action debriefings</w:t>
            </w:r>
          </w:p>
        </w:tc>
        <w:tc>
          <w:tcPr>
            <w:tcW w:w="382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246C7" w:rsidRPr="00D14CC3" w:rsidRDefault="00D246C7" w:rsidP="009B0340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  <w:tc>
          <w:tcPr>
            <w:tcW w:w="408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246C7" w:rsidRPr="00D14CC3" w:rsidRDefault="00D246C7" w:rsidP="009B0340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</w:tr>
      <w:tr w:rsidR="00D246C7" w:rsidRPr="00D14CC3" w:rsidTr="00CA7BEB">
        <w:tc>
          <w:tcPr>
            <w:tcW w:w="4210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E6C0C" w:rsidRPr="00D14CC3" w:rsidRDefault="009E44C4" w:rsidP="009E6C0C">
            <w:pPr>
              <w:rPr>
                <w:rFonts w:cs="Arial"/>
                <w:b/>
                <w:spacing w:val="-3"/>
                <w:sz w:val="20"/>
                <w:szCs w:val="20"/>
              </w:rPr>
            </w:pPr>
            <w:r>
              <w:rPr>
                <w:rFonts w:cs="Arial"/>
                <w:b/>
                <w:spacing w:val="-3"/>
                <w:sz w:val="20"/>
                <w:szCs w:val="20"/>
              </w:rPr>
              <w:lastRenderedPageBreak/>
              <w:t>Documentation</w:t>
            </w:r>
          </w:p>
          <w:p w:rsidR="00761666" w:rsidRPr="00761666" w:rsidRDefault="00761666" w:rsidP="00461597">
            <w:pPr>
              <w:pStyle w:val="ListParagraph"/>
              <w:numPr>
                <w:ilvl w:val="0"/>
                <w:numId w:val="4"/>
              </w:numPr>
              <w:ind w:left="450" w:hanging="270"/>
              <w:rPr>
                <w:rFonts w:cs="Arial"/>
                <w:bCs/>
                <w:spacing w:val="-3"/>
                <w:sz w:val="20"/>
                <w:szCs w:val="20"/>
              </w:rPr>
            </w:pPr>
            <w:r w:rsidRPr="00DA1BB7">
              <w:rPr>
                <w:rFonts w:cs="Arial"/>
                <w:bCs/>
                <w:spacing w:val="-3"/>
                <w:sz w:val="20"/>
                <w:szCs w:val="20"/>
              </w:rPr>
              <w:t>HICS 221</w:t>
            </w:r>
            <w:r w:rsidR="004F624E">
              <w:rPr>
                <w:rFonts w:cs="Arial"/>
                <w:bCs/>
                <w:spacing w:val="-3"/>
                <w:sz w:val="20"/>
                <w:szCs w:val="20"/>
              </w:rPr>
              <w:t>:</w:t>
            </w:r>
            <w:r w:rsidRPr="00DA1BB7">
              <w:rPr>
                <w:rFonts w:cs="Arial"/>
                <w:bCs/>
                <w:spacing w:val="-3"/>
                <w:sz w:val="20"/>
                <w:szCs w:val="20"/>
              </w:rPr>
              <w:t xml:space="preserve"> Demobilization Check</w:t>
            </w:r>
            <w:r w:rsidR="00B07736">
              <w:rPr>
                <w:rFonts w:cs="Arial"/>
                <w:bCs/>
                <w:spacing w:val="-3"/>
                <w:sz w:val="20"/>
                <w:szCs w:val="20"/>
              </w:rPr>
              <w:t>-O</w:t>
            </w:r>
            <w:r w:rsidR="003B6F26">
              <w:rPr>
                <w:rFonts w:cs="Arial"/>
                <w:bCs/>
                <w:spacing w:val="-3"/>
                <w:sz w:val="20"/>
                <w:szCs w:val="20"/>
              </w:rPr>
              <w:t>ut</w:t>
            </w:r>
          </w:p>
          <w:p w:rsidR="00D246C7" w:rsidRPr="0021263B" w:rsidRDefault="00460633" w:rsidP="000672D0">
            <w:pPr>
              <w:pStyle w:val="ListParagraph"/>
              <w:numPr>
                <w:ilvl w:val="0"/>
                <w:numId w:val="4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spacing w:val="-3"/>
                <w:sz w:val="20"/>
                <w:szCs w:val="20"/>
              </w:rPr>
              <w:t>E</w:t>
            </w:r>
            <w:r w:rsidR="0021263B" w:rsidRPr="0021263B">
              <w:rPr>
                <w:rFonts w:cs="Arial"/>
                <w:spacing w:val="-3"/>
                <w:sz w:val="20"/>
                <w:szCs w:val="20"/>
              </w:rPr>
              <w:t xml:space="preserve">nsure all documentation </w:t>
            </w:r>
            <w:r w:rsidR="00D3134A">
              <w:rPr>
                <w:rFonts w:cs="Arial"/>
                <w:spacing w:val="-3"/>
                <w:sz w:val="20"/>
                <w:szCs w:val="20"/>
              </w:rPr>
              <w:t>is</w:t>
            </w:r>
            <w:r w:rsidR="0021263B" w:rsidRPr="0021263B">
              <w:rPr>
                <w:rFonts w:cs="Arial"/>
                <w:spacing w:val="-3"/>
                <w:sz w:val="20"/>
                <w:szCs w:val="20"/>
              </w:rPr>
              <w:t xml:space="preserve"> submitted to the </w:t>
            </w:r>
            <w:r w:rsidR="00D3134A">
              <w:rPr>
                <w:rFonts w:cs="Arial"/>
                <w:spacing w:val="-3"/>
                <w:sz w:val="20"/>
                <w:szCs w:val="20"/>
              </w:rPr>
              <w:t xml:space="preserve">Planning Section </w:t>
            </w:r>
            <w:r w:rsidR="0021263B" w:rsidRPr="0021263B">
              <w:rPr>
                <w:rFonts w:cs="Arial"/>
                <w:spacing w:val="-3"/>
                <w:sz w:val="20"/>
                <w:szCs w:val="20"/>
              </w:rPr>
              <w:t>Documentation Unit</w:t>
            </w:r>
            <w:r w:rsidR="004C63ED">
              <w:rPr>
                <w:rFonts w:cs="Arial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382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246C7" w:rsidRPr="00D14CC3" w:rsidRDefault="00D246C7" w:rsidP="009B0340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  <w:tc>
          <w:tcPr>
            <w:tcW w:w="408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246C7" w:rsidRPr="00D14CC3" w:rsidRDefault="00D246C7" w:rsidP="009B0340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</w:tr>
    </w:tbl>
    <w:p w:rsidR="00D246C7" w:rsidRPr="00C050FD" w:rsidRDefault="00D246C7" w:rsidP="00D246C7">
      <w:pPr>
        <w:rPr>
          <w:rFonts w:cs="Arial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0"/>
      </w:tblGrid>
      <w:tr w:rsidR="00D246C7" w:rsidRPr="00D14CC3" w:rsidTr="009B0340">
        <w:trPr>
          <w:tblHeader/>
        </w:trPr>
        <w:tc>
          <w:tcPr>
            <w:tcW w:w="5000" w:type="pct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246C7" w:rsidRPr="00D14CC3" w:rsidRDefault="00D246C7" w:rsidP="009B0340">
            <w:pPr>
              <w:rPr>
                <w:rFonts w:cs="Arial"/>
                <w:b/>
                <w:spacing w:val="-3"/>
                <w:sz w:val="20"/>
                <w:szCs w:val="20"/>
              </w:rPr>
            </w:pPr>
            <w:r w:rsidRPr="00D14CC3">
              <w:rPr>
                <w:rFonts w:cs="Arial"/>
                <w:b/>
                <w:spacing w:val="-3"/>
                <w:sz w:val="20"/>
                <w:szCs w:val="20"/>
              </w:rPr>
              <w:t>Documents/Tools</w:t>
            </w:r>
          </w:p>
        </w:tc>
      </w:tr>
      <w:tr w:rsidR="00D246C7" w:rsidRPr="00D14CC3" w:rsidTr="009B0340">
        <w:tc>
          <w:tcPr>
            <w:tcW w:w="5000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AB679C" w:rsidRPr="00AB679C" w:rsidRDefault="00AB679C" w:rsidP="00AB679C">
            <w:pPr>
              <w:pStyle w:val="Header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HICS 203 - Organization Assignment List </w:t>
            </w:r>
          </w:p>
          <w:p w:rsidR="006D3715" w:rsidRPr="00C050FD" w:rsidRDefault="00D3134A" w:rsidP="00AB679C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HICS 204 - </w:t>
            </w:r>
            <w:r w:rsidR="006D3715" w:rsidRPr="00265990">
              <w:rPr>
                <w:rFonts w:cs="Arial"/>
                <w:sz w:val="20"/>
                <w:szCs w:val="20"/>
              </w:rPr>
              <w:t xml:space="preserve">Assignment </w:t>
            </w:r>
            <w:r>
              <w:rPr>
                <w:rFonts w:cs="Arial"/>
                <w:sz w:val="20"/>
                <w:szCs w:val="20"/>
              </w:rPr>
              <w:t>List</w:t>
            </w:r>
          </w:p>
          <w:p w:rsidR="00C050FD" w:rsidRPr="00C050FD" w:rsidRDefault="00C050FD" w:rsidP="00AB679C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contextualSpacing/>
              <w:rPr>
                <w:rFonts w:cs="Arial"/>
                <w:sz w:val="20"/>
                <w:szCs w:val="20"/>
              </w:rPr>
            </w:pPr>
            <w:r w:rsidRPr="002F71E6">
              <w:rPr>
                <w:sz w:val="20"/>
                <w:szCs w:val="20"/>
              </w:rPr>
              <w:t xml:space="preserve">HICS 205A - Communications List </w:t>
            </w:r>
          </w:p>
          <w:p w:rsidR="006D3715" w:rsidRPr="00265990" w:rsidRDefault="00D3134A" w:rsidP="00AB679C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HICS 213 - </w:t>
            </w:r>
            <w:r w:rsidR="006D3715" w:rsidRPr="00265990">
              <w:rPr>
                <w:rFonts w:cs="Arial"/>
                <w:sz w:val="20"/>
                <w:szCs w:val="20"/>
              </w:rPr>
              <w:t>General Message</w:t>
            </w:r>
            <w:r w:rsidR="003E2F26">
              <w:rPr>
                <w:rFonts w:cs="Arial"/>
                <w:sz w:val="20"/>
                <w:szCs w:val="20"/>
              </w:rPr>
              <w:t xml:space="preserve"> Form</w:t>
            </w:r>
          </w:p>
          <w:p w:rsidR="006D3715" w:rsidRDefault="00D3134A" w:rsidP="00AB679C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D3134A">
              <w:rPr>
                <w:rFonts w:cs="Arial"/>
                <w:sz w:val="20"/>
                <w:szCs w:val="20"/>
              </w:rPr>
              <w:t xml:space="preserve">HICS 214 - </w:t>
            </w:r>
            <w:r w:rsidR="006D3715" w:rsidRPr="00D3134A">
              <w:rPr>
                <w:rFonts w:cs="Arial"/>
                <w:sz w:val="20"/>
                <w:szCs w:val="20"/>
              </w:rPr>
              <w:t>Activity Log</w:t>
            </w:r>
          </w:p>
          <w:p w:rsidR="004D642F" w:rsidRPr="004D642F" w:rsidRDefault="004D642F" w:rsidP="00AB679C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BA1AEC">
              <w:rPr>
                <w:rFonts w:cs="Arial"/>
                <w:sz w:val="20"/>
                <w:szCs w:val="20"/>
              </w:rPr>
              <w:t xml:space="preserve">HICS 215A - Incident Action Plan </w:t>
            </w:r>
            <w:r>
              <w:rPr>
                <w:rFonts w:cs="Arial"/>
                <w:sz w:val="20"/>
                <w:szCs w:val="20"/>
              </w:rPr>
              <w:t xml:space="preserve">(IAP) </w:t>
            </w:r>
            <w:r w:rsidRPr="00BA1AEC">
              <w:rPr>
                <w:rFonts w:cs="Arial"/>
                <w:sz w:val="20"/>
                <w:szCs w:val="20"/>
              </w:rPr>
              <w:t>Safety Analysis</w:t>
            </w:r>
          </w:p>
          <w:p w:rsidR="00061E2C" w:rsidRDefault="00D3134A" w:rsidP="00AB679C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D3134A">
              <w:rPr>
                <w:rFonts w:cs="Arial"/>
                <w:sz w:val="20"/>
                <w:szCs w:val="20"/>
              </w:rPr>
              <w:t xml:space="preserve">HICS 221 - </w:t>
            </w:r>
            <w:r w:rsidR="00061E2C" w:rsidRPr="00D3134A">
              <w:rPr>
                <w:rFonts w:cs="Arial"/>
                <w:sz w:val="20"/>
                <w:szCs w:val="20"/>
              </w:rPr>
              <w:t>Demobilization Check</w:t>
            </w:r>
            <w:r w:rsidR="00C700D1">
              <w:rPr>
                <w:rFonts w:cs="Arial"/>
                <w:sz w:val="20"/>
                <w:szCs w:val="20"/>
              </w:rPr>
              <w:t>-Out</w:t>
            </w:r>
          </w:p>
          <w:p w:rsidR="00C700D1" w:rsidRDefault="00934240" w:rsidP="00AB679C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HICS 251 -</w:t>
            </w:r>
            <w:r w:rsidR="00C700D1">
              <w:rPr>
                <w:rFonts w:cs="Arial"/>
                <w:sz w:val="20"/>
                <w:szCs w:val="20"/>
              </w:rPr>
              <w:t xml:space="preserve"> Facility System Status Report</w:t>
            </w:r>
          </w:p>
          <w:p w:rsidR="00C700D1" w:rsidRPr="003B6F26" w:rsidRDefault="00C700D1" w:rsidP="00AB679C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2F71E6">
              <w:rPr>
                <w:sz w:val="20"/>
                <w:szCs w:val="20"/>
              </w:rPr>
              <w:t>HICS 252 - Section Personnel Time</w:t>
            </w:r>
            <w:r>
              <w:rPr>
                <w:sz w:val="20"/>
                <w:szCs w:val="20"/>
              </w:rPr>
              <w:t xml:space="preserve"> S</w:t>
            </w:r>
            <w:r w:rsidRPr="002F71E6">
              <w:rPr>
                <w:sz w:val="20"/>
                <w:szCs w:val="20"/>
              </w:rPr>
              <w:t>heet</w:t>
            </w:r>
          </w:p>
          <w:p w:rsidR="003B6F26" w:rsidRPr="003B6F26" w:rsidRDefault="00934240" w:rsidP="00AB679C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HICS 254 -</w:t>
            </w:r>
            <w:r w:rsidR="003B6F26">
              <w:rPr>
                <w:sz w:val="20"/>
                <w:szCs w:val="20"/>
              </w:rPr>
              <w:t xml:space="preserve"> Disaster Victim/Patient Tracking</w:t>
            </w:r>
          </w:p>
          <w:p w:rsidR="003B6F26" w:rsidRPr="00D3134A" w:rsidRDefault="00934240" w:rsidP="00AB679C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HICS 255 -</w:t>
            </w:r>
            <w:r w:rsidR="003B6F26">
              <w:rPr>
                <w:sz w:val="20"/>
                <w:szCs w:val="20"/>
              </w:rPr>
              <w:t xml:space="preserve"> Master Patient Evacuation Tracking</w:t>
            </w:r>
          </w:p>
          <w:p w:rsidR="006D3715" w:rsidRDefault="00D3134A" w:rsidP="00AB679C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D3134A">
              <w:rPr>
                <w:rFonts w:cs="Arial"/>
                <w:sz w:val="20"/>
                <w:szCs w:val="20"/>
              </w:rPr>
              <w:t xml:space="preserve">HICS 257 - </w:t>
            </w:r>
            <w:r w:rsidR="006D3715" w:rsidRPr="00D3134A">
              <w:rPr>
                <w:rFonts w:cs="Arial"/>
                <w:sz w:val="20"/>
                <w:szCs w:val="20"/>
              </w:rPr>
              <w:t>Resource Accounting Record</w:t>
            </w:r>
          </w:p>
          <w:p w:rsidR="003B6F26" w:rsidRDefault="00934240" w:rsidP="00AB679C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HICS 259 -</w:t>
            </w:r>
            <w:r w:rsidR="003B6F26">
              <w:rPr>
                <w:rFonts w:cs="Arial"/>
                <w:sz w:val="20"/>
                <w:szCs w:val="20"/>
              </w:rPr>
              <w:t xml:space="preserve"> Hospital Casualty/Fatality Report</w:t>
            </w:r>
          </w:p>
          <w:p w:rsidR="00C700D1" w:rsidRPr="00D3134A" w:rsidRDefault="00934240" w:rsidP="00AB679C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HICS 260 -</w:t>
            </w:r>
            <w:r w:rsidR="00C700D1">
              <w:rPr>
                <w:rFonts w:cs="Arial"/>
                <w:sz w:val="20"/>
                <w:szCs w:val="20"/>
              </w:rPr>
              <w:t xml:space="preserve"> Patient Evacuation Tracking</w:t>
            </w:r>
          </w:p>
          <w:p w:rsidR="006D3715" w:rsidRPr="00D3134A" w:rsidRDefault="006D3715" w:rsidP="00AB679C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D3134A">
              <w:rPr>
                <w:rFonts w:cs="Arial"/>
                <w:sz w:val="20"/>
                <w:szCs w:val="20"/>
              </w:rPr>
              <w:t>H</w:t>
            </w:r>
            <w:r w:rsidR="00CB6A09">
              <w:rPr>
                <w:rFonts w:cs="Arial"/>
                <w:sz w:val="20"/>
                <w:szCs w:val="20"/>
              </w:rPr>
              <w:t>ospital</w:t>
            </w:r>
            <w:r w:rsidRPr="00D3134A">
              <w:rPr>
                <w:rFonts w:cs="Arial"/>
                <w:sz w:val="20"/>
                <w:szCs w:val="20"/>
              </w:rPr>
              <w:t xml:space="preserve"> Emergency Operations Plan</w:t>
            </w:r>
          </w:p>
          <w:p w:rsidR="00061E2C" w:rsidRPr="00D3134A" w:rsidRDefault="00061E2C" w:rsidP="00AB679C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D3134A">
              <w:rPr>
                <w:rFonts w:cs="Arial"/>
                <w:sz w:val="20"/>
                <w:szCs w:val="20"/>
              </w:rPr>
              <w:t xml:space="preserve">Incident </w:t>
            </w:r>
            <w:r w:rsidR="00D3134A" w:rsidRPr="00D3134A">
              <w:rPr>
                <w:rFonts w:cs="Arial"/>
                <w:sz w:val="20"/>
                <w:szCs w:val="20"/>
              </w:rPr>
              <w:t>S</w:t>
            </w:r>
            <w:r w:rsidRPr="00D3134A">
              <w:rPr>
                <w:rFonts w:cs="Arial"/>
                <w:sz w:val="20"/>
                <w:szCs w:val="20"/>
              </w:rPr>
              <w:t xml:space="preserve">pecific </w:t>
            </w:r>
            <w:r w:rsidR="003B6F26">
              <w:rPr>
                <w:rFonts w:cs="Arial"/>
                <w:sz w:val="20"/>
                <w:szCs w:val="20"/>
              </w:rPr>
              <w:t>Plans or Annexes</w:t>
            </w:r>
          </w:p>
          <w:p w:rsidR="006D3715" w:rsidRPr="00265990" w:rsidRDefault="00CB6A09" w:rsidP="00AB679C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Hospital</w:t>
            </w:r>
            <w:r w:rsidR="006D3715" w:rsidRPr="00265990">
              <w:rPr>
                <w:rFonts w:cs="Arial"/>
                <w:sz w:val="20"/>
                <w:szCs w:val="20"/>
              </w:rPr>
              <w:t xml:space="preserve"> organization chart</w:t>
            </w:r>
          </w:p>
          <w:p w:rsidR="006D3715" w:rsidRPr="00265990" w:rsidRDefault="00CB6A09" w:rsidP="00AB679C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Hospital</w:t>
            </w:r>
            <w:r w:rsidR="006D3715" w:rsidRPr="00265990">
              <w:rPr>
                <w:rFonts w:cs="Arial"/>
                <w:sz w:val="20"/>
                <w:szCs w:val="20"/>
              </w:rPr>
              <w:t xml:space="preserve"> telephone directory</w:t>
            </w:r>
          </w:p>
          <w:p w:rsidR="00D246C7" w:rsidRPr="00D14CC3" w:rsidRDefault="006D3715" w:rsidP="00AB679C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contextualSpacing/>
              <w:rPr>
                <w:rFonts w:cs="Arial"/>
                <w:sz w:val="20"/>
                <w:szCs w:val="20"/>
              </w:rPr>
            </w:pPr>
            <w:r w:rsidRPr="00265990">
              <w:rPr>
                <w:rFonts w:cs="Arial"/>
                <w:sz w:val="20"/>
                <w:szCs w:val="20"/>
              </w:rPr>
              <w:t>Telephone/cell phone/satellite phone/</w:t>
            </w:r>
            <w:r w:rsidR="00BF7C38">
              <w:rPr>
                <w:rFonts w:cs="Arial"/>
                <w:sz w:val="20"/>
                <w:szCs w:val="20"/>
              </w:rPr>
              <w:t>i</w:t>
            </w:r>
            <w:r w:rsidRPr="00265990">
              <w:rPr>
                <w:rFonts w:cs="Arial"/>
                <w:sz w:val="20"/>
                <w:szCs w:val="20"/>
              </w:rPr>
              <w:t>nternet/amateur radio/2-way radio for communication</w:t>
            </w:r>
          </w:p>
        </w:tc>
      </w:tr>
    </w:tbl>
    <w:p w:rsidR="008D5B89" w:rsidRPr="00D14CC3" w:rsidRDefault="008D5B89" w:rsidP="00C050FD">
      <w:pPr>
        <w:rPr>
          <w:rFonts w:cs="Arial"/>
          <w:sz w:val="20"/>
          <w:szCs w:val="20"/>
        </w:rPr>
      </w:pPr>
    </w:p>
    <w:sectPr w:rsidR="008D5B89" w:rsidRPr="00D14CC3" w:rsidSect="00124C66">
      <w:headerReference w:type="default" r:id="rId8"/>
      <w:footerReference w:type="default" r:id="rId9"/>
      <w:headerReference w:type="first" r:id="rId10"/>
      <w:type w:val="continuous"/>
      <w:pgSz w:w="12240" w:h="15840" w:code="1"/>
      <w:pgMar w:top="1230" w:right="1440" w:bottom="1440" w:left="1440" w:header="547" w:footer="54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CF3" w:rsidRDefault="00FF0CF3">
      <w:r>
        <w:separator/>
      </w:r>
    </w:p>
  </w:endnote>
  <w:endnote w:type="continuationSeparator" w:id="0">
    <w:p w:rsidR="00FF0CF3" w:rsidRDefault="00FF0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340" w:rsidRPr="0002493F" w:rsidRDefault="009B0340" w:rsidP="00124C66">
    <w:pPr>
      <w:pStyle w:val="Footer"/>
      <w:ind w:left="3600" w:right="-90" w:firstLine="4320"/>
      <w:rPr>
        <w:sz w:val="12"/>
        <w:szCs w:val="12"/>
      </w:rPr>
    </w:pPr>
    <w:r>
      <w:rPr>
        <w:b/>
        <w:noProof/>
        <w:sz w:val="12"/>
        <w:szCs w:val="12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123825</wp:posOffset>
          </wp:positionH>
          <wp:positionV relativeFrom="paragraph">
            <wp:posOffset>-212725</wp:posOffset>
          </wp:positionV>
          <wp:extent cx="823556" cy="39052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C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915" cy="3959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212A">
      <w:rPr>
        <w:b/>
        <w:sz w:val="12"/>
        <w:szCs w:val="12"/>
      </w:rPr>
      <w:t>HICS 2014</w:t>
    </w:r>
    <w:r>
      <w:rPr>
        <w:b/>
        <w:sz w:val="12"/>
        <w:szCs w:val="12"/>
      </w:rPr>
      <w:t xml:space="preserve"> </w:t>
    </w:r>
    <w:r>
      <w:rPr>
        <w:sz w:val="12"/>
        <w:szCs w:val="12"/>
      </w:rPr>
      <w:t xml:space="preserve">| Page </w:t>
    </w:r>
    <w:r w:rsidR="00417BCD" w:rsidRPr="0002493F">
      <w:rPr>
        <w:rStyle w:val="PageNumber"/>
        <w:sz w:val="12"/>
        <w:szCs w:val="12"/>
      </w:rPr>
      <w:fldChar w:fldCharType="begin"/>
    </w:r>
    <w:r w:rsidRPr="0002493F">
      <w:rPr>
        <w:rStyle w:val="PageNumber"/>
        <w:sz w:val="12"/>
        <w:szCs w:val="12"/>
      </w:rPr>
      <w:instrText xml:space="preserve"> PAGE </w:instrText>
    </w:r>
    <w:r w:rsidR="00417BCD" w:rsidRPr="0002493F">
      <w:rPr>
        <w:rStyle w:val="PageNumber"/>
        <w:sz w:val="12"/>
        <w:szCs w:val="12"/>
      </w:rPr>
      <w:fldChar w:fldCharType="separate"/>
    </w:r>
    <w:r w:rsidR="0077668C">
      <w:rPr>
        <w:rStyle w:val="PageNumber"/>
        <w:noProof/>
        <w:sz w:val="12"/>
        <w:szCs w:val="12"/>
      </w:rPr>
      <w:t>1</w:t>
    </w:r>
    <w:r w:rsidR="00417BCD" w:rsidRPr="0002493F">
      <w:rPr>
        <w:rStyle w:val="PageNumber"/>
        <w:sz w:val="12"/>
        <w:szCs w:val="12"/>
      </w:rPr>
      <w:fldChar w:fldCharType="end"/>
    </w:r>
    <w:r>
      <w:rPr>
        <w:rStyle w:val="PageNumber"/>
        <w:sz w:val="12"/>
        <w:szCs w:val="12"/>
      </w:rPr>
      <w:t xml:space="preserve"> of </w:t>
    </w:r>
    <w:r w:rsidR="00B07736">
      <w:rPr>
        <w:rStyle w:val="PageNumber"/>
        <w:sz w:val="12"/>
        <w:szCs w:val="12"/>
      </w:rPr>
      <w:t>6</w:t>
    </w:r>
  </w:p>
  <w:p w:rsidR="009B0340" w:rsidRDefault="009B034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CF3" w:rsidRDefault="00FF0CF3">
      <w:r>
        <w:separator/>
      </w:r>
    </w:p>
  </w:footnote>
  <w:footnote w:type="continuationSeparator" w:id="0">
    <w:p w:rsidR="00FF0CF3" w:rsidRDefault="00FF0C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340" w:rsidRDefault="009B0340" w:rsidP="00B74A27">
    <w:pPr>
      <w:pStyle w:val="Header"/>
      <w:tabs>
        <w:tab w:val="clear" w:pos="4320"/>
        <w:tab w:val="clear" w:pos="8640"/>
        <w:tab w:val="right" w:pos="9450"/>
      </w:tabs>
      <w:jc w:val="center"/>
      <w:rPr>
        <w:sz w:val="16"/>
        <w:szCs w:val="16"/>
      </w:rPr>
    </w:pPr>
    <w:r>
      <w:rPr>
        <w:rFonts w:cs="Arial"/>
        <w:sz w:val="16"/>
        <w:szCs w:val="16"/>
      </w:rPr>
      <w:t xml:space="preserve"> </w:t>
    </w:r>
  </w:p>
  <w:p w:rsidR="009B0340" w:rsidRDefault="009B0340" w:rsidP="00B74A27">
    <w:pPr>
      <w:pStyle w:val="Header"/>
      <w:tabs>
        <w:tab w:val="clear" w:pos="4320"/>
        <w:tab w:val="clear" w:pos="8640"/>
        <w:tab w:val="right" w:pos="9450"/>
      </w:tabs>
      <w:jc w:val="center"/>
      <w:rPr>
        <w:sz w:val="16"/>
        <w:szCs w:val="16"/>
      </w:rPr>
    </w:pPr>
  </w:p>
  <w:p w:rsidR="009B0340" w:rsidRPr="00323453" w:rsidRDefault="009B0340" w:rsidP="00AF526C">
    <w:pPr>
      <w:pStyle w:val="Title"/>
      <w:rPr>
        <w:rFonts w:ascii="Arial" w:hAnsi="Arial" w:cs="Arial"/>
        <w:spacing w:val="10"/>
        <w:sz w:val="24"/>
      </w:rPr>
    </w:pPr>
    <w:r>
      <w:rPr>
        <w:rFonts w:ascii="Arial" w:hAnsi="Arial" w:cs="Arial"/>
        <w:spacing w:val="10"/>
        <w:sz w:val="24"/>
      </w:rPr>
      <w:t>OPERATIONS SECTION CHIEF</w:t>
    </w:r>
  </w:p>
  <w:p w:rsidR="009B0340" w:rsidRDefault="009B034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340" w:rsidRPr="00CB58A2" w:rsidRDefault="009B0340" w:rsidP="004136C2">
    <w:pPr>
      <w:pStyle w:val="Header"/>
      <w:tabs>
        <w:tab w:val="clear" w:pos="4320"/>
        <w:tab w:val="clear" w:pos="8640"/>
        <w:tab w:val="right" w:pos="9360"/>
      </w:tabs>
      <w:rPr>
        <w:rFonts w:cs="Arial"/>
        <w:sz w:val="16"/>
        <w:szCs w:val="16"/>
      </w:rPr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ACD"/>
    <w:multiLevelType w:val="hybridMultilevel"/>
    <w:tmpl w:val="28DAABCA"/>
    <w:lvl w:ilvl="0" w:tplc="9BCA3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73CB2"/>
    <w:multiLevelType w:val="hybridMultilevel"/>
    <w:tmpl w:val="76E6B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372C9"/>
    <w:multiLevelType w:val="hybridMultilevel"/>
    <w:tmpl w:val="B8761C04"/>
    <w:lvl w:ilvl="0" w:tplc="A8A67A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D5673"/>
    <w:multiLevelType w:val="hybridMultilevel"/>
    <w:tmpl w:val="703E72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373F4"/>
    <w:multiLevelType w:val="hybridMultilevel"/>
    <w:tmpl w:val="8CDA266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22912"/>
    <w:multiLevelType w:val="hybridMultilevel"/>
    <w:tmpl w:val="85BAADE8"/>
    <w:lvl w:ilvl="0" w:tplc="BED0D37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E32C2"/>
    <w:multiLevelType w:val="hybridMultilevel"/>
    <w:tmpl w:val="D6D2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201B5"/>
    <w:multiLevelType w:val="hybridMultilevel"/>
    <w:tmpl w:val="6A2C782C"/>
    <w:lvl w:ilvl="0" w:tplc="A8A67A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876353"/>
    <w:multiLevelType w:val="hybridMultilevel"/>
    <w:tmpl w:val="56989B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B07B0E"/>
    <w:multiLevelType w:val="hybridMultilevel"/>
    <w:tmpl w:val="4C6E9C5A"/>
    <w:lvl w:ilvl="0" w:tplc="8894F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B114A9"/>
    <w:multiLevelType w:val="hybridMultilevel"/>
    <w:tmpl w:val="A0D8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83ECF"/>
    <w:multiLevelType w:val="hybridMultilevel"/>
    <w:tmpl w:val="95BCBDB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EF1E11"/>
    <w:multiLevelType w:val="hybridMultilevel"/>
    <w:tmpl w:val="70AAB22C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29846182"/>
    <w:multiLevelType w:val="hybridMultilevel"/>
    <w:tmpl w:val="0AB62E6E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009B6"/>
    <w:multiLevelType w:val="hybridMultilevel"/>
    <w:tmpl w:val="9CAE4D4E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2D8574E9"/>
    <w:multiLevelType w:val="hybridMultilevel"/>
    <w:tmpl w:val="A6A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F27CAB"/>
    <w:multiLevelType w:val="hybridMultilevel"/>
    <w:tmpl w:val="FC0868F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797EC7"/>
    <w:multiLevelType w:val="hybridMultilevel"/>
    <w:tmpl w:val="F4B4624E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1A39BE"/>
    <w:multiLevelType w:val="hybridMultilevel"/>
    <w:tmpl w:val="C18819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8B6FA7"/>
    <w:multiLevelType w:val="hybridMultilevel"/>
    <w:tmpl w:val="AA0CF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F22846"/>
    <w:multiLevelType w:val="hybridMultilevel"/>
    <w:tmpl w:val="60D4206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5867A6"/>
    <w:multiLevelType w:val="hybridMultilevel"/>
    <w:tmpl w:val="13C8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C53EE1"/>
    <w:multiLevelType w:val="hybridMultilevel"/>
    <w:tmpl w:val="11A8DCFC"/>
    <w:lvl w:ilvl="0" w:tplc="A8A67A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79299E"/>
    <w:multiLevelType w:val="hybridMultilevel"/>
    <w:tmpl w:val="85520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B05FF2"/>
    <w:multiLevelType w:val="hybridMultilevel"/>
    <w:tmpl w:val="20FA72EC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780752"/>
    <w:multiLevelType w:val="hybridMultilevel"/>
    <w:tmpl w:val="FED021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DE6353"/>
    <w:multiLevelType w:val="hybridMultilevel"/>
    <w:tmpl w:val="580639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F85F66"/>
    <w:multiLevelType w:val="hybridMultilevel"/>
    <w:tmpl w:val="17662A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E072A"/>
    <w:multiLevelType w:val="hybridMultilevel"/>
    <w:tmpl w:val="2BEC5E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792C99"/>
    <w:multiLevelType w:val="hybridMultilevel"/>
    <w:tmpl w:val="28882B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FB2CFA"/>
    <w:multiLevelType w:val="hybridMultilevel"/>
    <w:tmpl w:val="661803BC"/>
    <w:lvl w:ilvl="0" w:tplc="A8A67A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C15269"/>
    <w:multiLevelType w:val="hybridMultilevel"/>
    <w:tmpl w:val="788AA5DA"/>
    <w:lvl w:ilvl="0" w:tplc="F0A45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A433BE"/>
    <w:multiLevelType w:val="hybridMultilevel"/>
    <w:tmpl w:val="60840D52"/>
    <w:lvl w:ilvl="0" w:tplc="8DD4693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F73BF8"/>
    <w:multiLevelType w:val="hybridMultilevel"/>
    <w:tmpl w:val="74045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E887820"/>
    <w:multiLevelType w:val="hybridMultilevel"/>
    <w:tmpl w:val="74A095D2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0"/>
  </w:num>
  <w:num w:numId="4">
    <w:abstractNumId w:val="23"/>
  </w:num>
  <w:num w:numId="5">
    <w:abstractNumId w:val="6"/>
  </w:num>
  <w:num w:numId="6">
    <w:abstractNumId w:val="15"/>
  </w:num>
  <w:num w:numId="7">
    <w:abstractNumId w:val="33"/>
  </w:num>
  <w:num w:numId="8">
    <w:abstractNumId w:val="32"/>
  </w:num>
  <w:num w:numId="9">
    <w:abstractNumId w:val="26"/>
  </w:num>
  <w:num w:numId="10">
    <w:abstractNumId w:val="16"/>
  </w:num>
  <w:num w:numId="11">
    <w:abstractNumId w:val="0"/>
  </w:num>
  <w:num w:numId="12">
    <w:abstractNumId w:val="31"/>
  </w:num>
  <w:num w:numId="13">
    <w:abstractNumId w:val="3"/>
  </w:num>
  <w:num w:numId="14">
    <w:abstractNumId w:val="9"/>
  </w:num>
  <w:num w:numId="15">
    <w:abstractNumId w:val="29"/>
  </w:num>
  <w:num w:numId="16">
    <w:abstractNumId w:val="7"/>
  </w:num>
  <w:num w:numId="17">
    <w:abstractNumId w:val="5"/>
  </w:num>
  <w:num w:numId="18">
    <w:abstractNumId w:val="2"/>
  </w:num>
  <w:num w:numId="19">
    <w:abstractNumId w:val="21"/>
  </w:num>
  <w:num w:numId="20">
    <w:abstractNumId w:val="20"/>
  </w:num>
  <w:num w:numId="21">
    <w:abstractNumId w:val="13"/>
  </w:num>
  <w:num w:numId="22">
    <w:abstractNumId w:val="24"/>
  </w:num>
  <w:num w:numId="23">
    <w:abstractNumId w:val="11"/>
  </w:num>
  <w:num w:numId="24">
    <w:abstractNumId w:val="17"/>
  </w:num>
  <w:num w:numId="25">
    <w:abstractNumId w:val="14"/>
  </w:num>
  <w:num w:numId="26">
    <w:abstractNumId w:val="18"/>
  </w:num>
  <w:num w:numId="27">
    <w:abstractNumId w:val="12"/>
  </w:num>
  <w:num w:numId="28">
    <w:abstractNumId w:val="34"/>
  </w:num>
  <w:num w:numId="29">
    <w:abstractNumId w:val="8"/>
  </w:num>
  <w:num w:numId="30">
    <w:abstractNumId w:val="10"/>
  </w:num>
  <w:num w:numId="31">
    <w:abstractNumId w:val="26"/>
  </w:num>
  <w:num w:numId="32">
    <w:abstractNumId w:val="23"/>
  </w:num>
  <w:num w:numId="33">
    <w:abstractNumId w:val="27"/>
  </w:num>
  <w:num w:numId="34">
    <w:abstractNumId w:val="19"/>
  </w:num>
  <w:num w:numId="35">
    <w:abstractNumId w:val="28"/>
  </w:num>
  <w:num w:numId="36">
    <w:abstractNumId w:val="1"/>
  </w:num>
  <w:num w:numId="37">
    <w:abstractNumId w:val="25"/>
  </w:num>
  <w:num w:numId="38">
    <w:abstractNumId w:val="30"/>
  </w:num>
  <w:num w:numId="39">
    <w:abstractNumId w:val="2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8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5D72E1"/>
    <w:rsid w:val="000068D4"/>
    <w:rsid w:val="000123C7"/>
    <w:rsid w:val="0001362F"/>
    <w:rsid w:val="00013B7C"/>
    <w:rsid w:val="00013D23"/>
    <w:rsid w:val="000165D3"/>
    <w:rsid w:val="000173B7"/>
    <w:rsid w:val="00020E8E"/>
    <w:rsid w:val="0002493F"/>
    <w:rsid w:val="00031EA6"/>
    <w:rsid w:val="000371E8"/>
    <w:rsid w:val="00043A0C"/>
    <w:rsid w:val="000507D5"/>
    <w:rsid w:val="00052FC7"/>
    <w:rsid w:val="000550B1"/>
    <w:rsid w:val="0005734D"/>
    <w:rsid w:val="00061E2C"/>
    <w:rsid w:val="000640F3"/>
    <w:rsid w:val="00065968"/>
    <w:rsid w:val="00066213"/>
    <w:rsid w:val="00066784"/>
    <w:rsid w:val="00066B24"/>
    <w:rsid w:val="000672D0"/>
    <w:rsid w:val="0007375E"/>
    <w:rsid w:val="00074741"/>
    <w:rsid w:val="00080452"/>
    <w:rsid w:val="000A376F"/>
    <w:rsid w:val="000A3A3F"/>
    <w:rsid w:val="000B2966"/>
    <w:rsid w:val="000B41B8"/>
    <w:rsid w:val="000D0A8D"/>
    <w:rsid w:val="000D2FFE"/>
    <w:rsid w:val="000D4149"/>
    <w:rsid w:val="000E7F0D"/>
    <w:rsid w:val="000F408B"/>
    <w:rsid w:val="000F58F3"/>
    <w:rsid w:val="00100477"/>
    <w:rsid w:val="00102F0E"/>
    <w:rsid w:val="00105050"/>
    <w:rsid w:val="00110936"/>
    <w:rsid w:val="00115212"/>
    <w:rsid w:val="00115B88"/>
    <w:rsid w:val="00120CF1"/>
    <w:rsid w:val="00124C66"/>
    <w:rsid w:val="00125220"/>
    <w:rsid w:val="00125674"/>
    <w:rsid w:val="00134736"/>
    <w:rsid w:val="00134E38"/>
    <w:rsid w:val="00142C1D"/>
    <w:rsid w:val="00143564"/>
    <w:rsid w:val="00146DD3"/>
    <w:rsid w:val="001551BB"/>
    <w:rsid w:val="00157404"/>
    <w:rsid w:val="00163B49"/>
    <w:rsid w:val="00164BF9"/>
    <w:rsid w:val="0016576F"/>
    <w:rsid w:val="00165912"/>
    <w:rsid w:val="0017260A"/>
    <w:rsid w:val="00174F2A"/>
    <w:rsid w:val="00176A9E"/>
    <w:rsid w:val="00186545"/>
    <w:rsid w:val="001911C9"/>
    <w:rsid w:val="00191384"/>
    <w:rsid w:val="001A13D9"/>
    <w:rsid w:val="001A6920"/>
    <w:rsid w:val="001A7E57"/>
    <w:rsid w:val="001B2C81"/>
    <w:rsid w:val="001B3633"/>
    <w:rsid w:val="001C0A54"/>
    <w:rsid w:val="001C2D01"/>
    <w:rsid w:val="001C3DE5"/>
    <w:rsid w:val="001C44FE"/>
    <w:rsid w:val="001C45A7"/>
    <w:rsid w:val="001C4801"/>
    <w:rsid w:val="001E19C1"/>
    <w:rsid w:val="001E3C8C"/>
    <w:rsid w:val="001F68FF"/>
    <w:rsid w:val="0020136E"/>
    <w:rsid w:val="00203B47"/>
    <w:rsid w:val="00206A1B"/>
    <w:rsid w:val="00206A5D"/>
    <w:rsid w:val="002104B6"/>
    <w:rsid w:val="00211DA0"/>
    <w:rsid w:val="0021263B"/>
    <w:rsid w:val="00217102"/>
    <w:rsid w:val="002175C2"/>
    <w:rsid w:val="00217A48"/>
    <w:rsid w:val="00224545"/>
    <w:rsid w:val="00224B4C"/>
    <w:rsid w:val="002253D8"/>
    <w:rsid w:val="00236065"/>
    <w:rsid w:val="00236645"/>
    <w:rsid w:val="00243DB1"/>
    <w:rsid w:val="00251E25"/>
    <w:rsid w:val="002549D7"/>
    <w:rsid w:val="00261C01"/>
    <w:rsid w:val="00263F68"/>
    <w:rsid w:val="0026587A"/>
    <w:rsid w:val="0027502E"/>
    <w:rsid w:val="002754A3"/>
    <w:rsid w:val="0027671D"/>
    <w:rsid w:val="00277AF3"/>
    <w:rsid w:val="00282BD8"/>
    <w:rsid w:val="00285F5D"/>
    <w:rsid w:val="00285FE1"/>
    <w:rsid w:val="00286255"/>
    <w:rsid w:val="002874A2"/>
    <w:rsid w:val="00293B72"/>
    <w:rsid w:val="002949A0"/>
    <w:rsid w:val="00295EC0"/>
    <w:rsid w:val="00297288"/>
    <w:rsid w:val="002A253E"/>
    <w:rsid w:val="002A359F"/>
    <w:rsid w:val="002B1F37"/>
    <w:rsid w:val="002B3DC9"/>
    <w:rsid w:val="002C0B36"/>
    <w:rsid w:val="002C23AF"/>
    <w:rsid w:val="002C7CC7"/>
    <w:rsid w:val="002D3AC9"/>
    <w:rsid w:val="002D4936"/>
    <w:rsid w:val="002E29B2"/>
    <w:rsid w:val="002E370E"/>
    <w:rsid w:val="002E5E0A"/>
    <w:rsid w:val="002F074B"/>
    <w:rsid w:val="00300A9F"/>
    <w:rsid w:val="003026E6"/>
    <w:rsid w:val="003031D8"/>
    <w:rsid w:val="00304AEC"/>
    <w:rsid w:val="00305015"/>
    <w:rsid w:val="003050DD"/>
    <w:rsid w:val="00306787"/>
    <w:rsid w:val="003073F3"/>
    <w:rsid w:val="003111B3"/>
    <w:rsid w:val="00320277"/>
    <w:rsid w:val="00321010"/>
    <w:rsid w:val="00322A13"/>
    <w:rsid w:val="00322BF8"/>
    <w:rsid w:val="00323453"/>
    <w:rsid w:val="003263DA"/>
    <w:rsid w:val="00327FA7"/>
    <w:rsid w:val="00337105"/>
    <w:rsid w:val="003444B5"/>
    <w:rsid w:val="00346213"/>
    <w:rsid w:val="00350716"/>
    <w:rsid w:val="00355AA6"/>
    <w:rsid w:val="00355DDF"/>
    <w:rsid w:val="00357B17"/>
    <w:rsid w:val="00363A65"/>
    <w:rsid w:val="00372689"/>
    <w:rsid w:val="00372CC6"/>
    <w:rsid w:val="00377EDC"/>
    <w:rsid w:val="0039106A"/>
    <w:rsid w:val="00391F69"/>
    <w:rsid w:val="00394621"/>
    <w:rsid w:val="00395392"/>
    <w:rsid w:val="003A078C"/>
    <w:rsid w:val="003B01A5"/>
    <w:rsid w:val="003B245F"/>
    <w:rsid w:val="003B405D"/>
    <w:rsid w:val="003B6F26"/>
    <w:rsid w:val="003B7A75"/>
    <w:rsid w:val="003C22B4"/>
    <w:rsid w:val="003D2E62"/>
    <w:rsid w:val="003D42C6"/>
    <w:rsid w:val="003E1D95"/>
    <w:rsid w:val="003E2F26"/>
    <w:rsid w:val="003E739C"/>
    <w:rsid w:val="003F24D3"/>
    <w:rsid w:val="00406DF1"/>
    <w:rsid w:val="004136C2"/>
    <w:rsid w:val="00414CD0"/>
    <w:rsid w:val="00415E60"/>
    <w:rsid w:val="00416302"/>
    <w:rsid w:val="00417BCD"/>
    <w:rsid w:val="004216C1"/>
    <w:rsid w:val="00421B25"/>
    <w:rsid w:val="00422CD7"/>
    <w:rsid w:val="0042307A"/>
    <w:rsid w:val="00427A58"/>
    <w:rsid w:val="004402DB"/>
    <w:rsid w:val="0044068C"/>
    <w:rsid w:val="0044104A"/>
    <w:rsid w:val="004476CA"/>
    <w:rsid w:val="00460101"/>
    <w:rsid w:val="00460633"/>
    <w:rsid w:val="00461597"/>
    <w:rsid w:val="0046427E"/>
    <w:rsid w:val="0046563E"/>
    <w:rsid w:val="004706F2"/>
    <w:rsid w:val="004729D0"/>
    <w:rsid w:val="00472ABB"/>
    <w:rsid w:val="00476DDA"/>
    <w:rsid w:val="004776E9"/>
    <w:rsid w:val="00485733"/>
    <w:rsid w:val="00491839"/>
    <w:rsid w:val="00493A2F"/>
    <w:rsid w:val="00497F69"/>
    <w:rsid w:val="004A1DBE"/>
    <w:rsid w:val="004B106B"/>
    <w:rsid w:val="004C0430"/>
    <w:rsid w:val="004C283E"/>
    <w:rsid w:val="004C3ED3"/>
    <w:rsid w:val="004C63ED"/>
    <w:rsid w:val="004D642F"/>
    <w:rsid w:val="004E129F"/>
    <w:rsid w:val="004E4F55"/>
    <w:rsid w:val="004E5CB3"/>
    <w:rsid w:val="004E64BE"/>
    <w:rsid w:val="004F425E"/>
    <w:rsid w:val="004F556C"/>
    <w:rsid w:val="004F624E"/>
    <w:rsid w:val="00506851"/>
    <w:rsid w:val="00510F0E"/>
    <w:rsid w:val="00512AA7"/>
    <w:rsid w:val="00513205"/>
    <w:rsid w:val="00520506"/>
    <w:rsid w:val="0052088A"/>
    <w:rsid w:val="005256DF"/>
    <w:rsid w:val="00525786"/>
    <w:rsid w:val="0053111E"/>
    <w:rsid w:val="00533EAA"/>
    <w:rsid w:val="005372E4"/>
    <w:rsid w:val="005400D3"/>
    <w:rsid w:val="0054020B"/>
    <w:rsid w:val="005431AF"/>
    <w:rsid w:val="0054350E"/>
    <w:rsid w:val="00547BB3"/>
    <w:rsid w:val="00550295"/>
    <w:rsid w:val="005510F0"/>
    <w:rsid w:val="005513DA"/>
    <w:rsid w:val="005613F7"/>
    <w:rsid w:val="0056618D"/>
    <w:rsid w:val="0057219C"/>
    <w:rsid w:val="00577725"/>
    <w:rsid w:val="00591E00"/>
    <w:rsid w:val="00592E1C"/>
    <w:rsid w:val="00593D64"/>
    <w:rsid w:val="00597A5C"/>
    <w:rsid w:val="005A21D8"/>
    <w:rsid w:val="005B0BCE"/>
    <w:rsid w:val="005B7BE1"/>
    <w:rsid w:val="005C30D1"/>
    <w:rsid w:val="005C3F27"/>
    <w:rsid w:val="005C454C"/>
    <w:rsid w:val="005C4E1B"/>
    <w:rsid w:val="005C4F55"/>
    <w:rsid w:val="005D23CE"/>
    <w:rsid w:val="005D40FB"/>
    <w:rsid w:val="005D72E1"/>
    <w:rsid w:val="005E07EA"/>
    <w:rsid w:val="005E1715"/>
    <w:rsid w:val="005E69D6"/>
    <w:rsid w:val="005F4AAA"/>
    <w:rsid w:val="00601F06"/>
    <w:rsid w:val="0061086A"/>
    <w:rsid w:val="0061204E"/>
    <w:rsid w:val="00615C49"/>
    <w:rsid w:val="006176EC"/>
    <w:rsid w:val="0062096D"/>
    <w:rsid w:val="006259B4"/>
    <w:rsid w:val="00631A5D"/>
    <w:rsid w:val="00636E62"/>
    <w:rsid w:val="0064090A"/>
    <w:rsid w:val="00644BB8"/>
    <w:rsid w:val="00650603"/>
    <w:rsid w:val="0065368F"/>
    <w:rsid w:val="00653EE4"/>
    <w:rsid w:val="006549A3"/>
    <w:rsid w:val="006610DE"/>
    <w:rsid w:val="006918B8"/>
    <w:rsid w:val="006A1EB6"/>
    <w:rsid w:val="006B198E"/>
    <w:rsid w:val="006B3E98"/>
    <w:rsid w:val="006B410F"/>
    <w:rsid w:val="006B618B"/>
    <w:rsid w:val="006D3715"/>
    <w:rsid w:val="006E68B1"/>
    <w:rsid w:val="006F16DF"/>
    <w:rsid w:val="006F3B5D"/>
    <w:rsid w:val="006F521F"/>
    <w:rsid w:val="006F58E0"/>
    <w:rsid w:val="007017BD"/>
    <w:rsid w:val="00705BF1"/>
    <w:rsid w:val="0072039B"/>
    <w:rsid w:val="007216D2"/>
    <w:rsid w:val="00722081"/>
    <w:rsid w:val="00724864"/>
    <w:rsid w:val="00725FA5"/>
    <w:rsid w:val="0073094B"/>
    <w:rsid w:val="00733687"/>
    <w:rsid w:val="00734CF7"/>
    <w:rsid w:val="00735D51"/>
    <w:rsid w:val="00736299"/>
    <w:rsid w:val="00743888"/>
    <w:rsid w:val="00750966"/>
    <w:rsid w:val="00757EED"/>
    <w:rsid w:val="00761666"/>
    <w:rsid w:val="0077668C"/>
    <w:rsid w:val="007809D8"/>
    <w:rsid w:val="007814B9"/>
    <w:rsid w:val="00781A3E"/>
    <w:rsid w:val="00782914"/>
    <w:rsid w:val="00791DC0"/>
    <w:rsid w:val="0079289F"/>
    <w:rsid w:val="00793142"/>
    <w:rsid w:val="007942E9"/>
    <w:rsid w:val="00795330"/>
    <w:rsid w:val="0079728E"/>
    <w:rsid w:val="007A3AD8"/>
    <w:rsid w:val="007B313E"/>
    <w:rsid w:val="007B5F01"/>
    <w:rsid w:val="007B7F17"/>
    <w:rsid w:val="007C096B"/>
    <w:rsid w:val="007C1459"/>
    <w:rsid w:val="007C515D"/>
    <w:rsid w:val="007D2177"/>
    <w:rsid w:val="007D31A2"/>
    <w:rsid w:val="007D5173"/>
    <w:rsid w:val="007D601B"/>
    <w:rsid w:val="007E5359"/>
    <w:rsid w:val="007E6478"/>
    <w:rsid w:val="007E6F28"/>
    <w:rsid w:val="007F4EA1"/>
    <w:rsid w:val="007F5E61"/>
    <w:rsid w:val="007F627E"/>
    <w:rsid w:val="007F6727"/>
    <w:rsid w:val="007F6BE8"/>
    <w:rsid w:val="007F748F"/>
    <w:rsid w:val="00800451"/>
    <w:rsid w:val="00803F23"/>
    <w:rsid w:val="00805C2F"/>
    <w:rsid w:val="00807410"/>
    <w:rsid w:val="00817844"/>
    <w:rsid w:val="008253EF"/>
    <w:rsid w:val="00826FE4"/>
    <w:rsid w:val="008432AD"/>
    <w:rsid w:val="008513B7"/>
    <w:rsid w:val="0085687F"/>
    <w:rsid w:val="00856A5C"/>
    <w:rsid w:val="00856F2E"/>
    <w:rsid w:val="008610CE"/>
    <w:rsid w:val="0086597C"/>
    <w:rsid w:val="00866A5F"/>
    <w:rsid w:val="008777F9"/>
    <w:rsid w:val="00883E64"/>
    <w:rsid w:val="00885714"/>
    <w:rsid w:val="008874F6"/>
    <w:rsid w:val="00887A8D"/>
    <w:rsid w:val="0089076C"/>
    <w:rsid w:val="00890A24"/>
    <w:rsid w:val="00891841"/>
    <w:rsid w:val="00893581"/>
    <w:rsid w:val="008976FB"/>
    <w:rsid w:val="008A070C"/>
    <w:rsid w:val="008A1E6D"/>
    <w:rsid w:val="008A230C"/>
    <w:rsid w:val="008A2B41"/>
    <w:rsid w:val="008A3D0D"/>
    <w:rsid w:val="008A5EF1"/>
    <w:rsid w:val="008A703B"/>
    <w:rsid w:val="008B2076"/>
    <w:rsid w:val="008B3394"/>
    <w:rsid w:val="008C2EE6"/>
    <w:rsid w:val="008D59D2"/>
    <w:rsid w:val="008D5B89"/>
    <w:rsid w:val="008D7ECA"/>
    <w:rsid w:val="008E59F9"/>
    <w:rsid w:val="008E7D9E"/>
    <w:rsid w:val="008F212A"/>
    <w:rsid w:val="008F23A5"/>
    <w:rsid w:val="008F7EE1"/>
    <w:rsid w:val="00913970"/>
    <w:rsid w:val="009140B8"/>
    <w:rsid w:val="0092118E"/>
    <w:rsid w:val="009213BE"/>
    <w:rsid w:val="00923C3F"/>
    <w:rsid w:val="009259D7"/>
    <w:rsid w:val="00926297"/>
    <w:rsid w:val="00927D0F"/>
    <w:rsid w:val="00934240"/>
    <w:rsid w:val="0093589F"/>
    <w:rsid w:val="00943444"/>
    <w:rsid w:val="0094426D"/>
    <w:rsid w:val="00944384"/>
    <w:rsid w:val="0094772F"/>
    <w:rsid w:val="009478B7"/>
    <w:rsid w:val="00950A54"/>
    <w:rsid w:val="00950E38"/>
    <w:rsid w:val="00952551"/>
    <w:rsid w:val="00953B99"/>
    <w:rsid w:val="009554B0"/>
    <w:rsid w:val="009637D4"/>
    <w:rsid w:val="00964ADF"/>
    <w:rsid w:val="00976A89"/>
    <w:rsid w:val="00977DFD"/>
    <w:rsid w:val="00992115"/>
    <w:rsid w:val="009968BC"/>
    <w:rsid w:val="009A752D"/>
    <w:rsid w:val="009B0340"/>
    <w:rsid w:val="009B3814"/>
    <w:rsid w:val="009B750C"/>
    <w:rsid w:val="009C29FE"/>
    <w:rsid w:val="009C3624"/>
    <w:rsid w:val="009C69D3"/>
    <w:rsid w:val="009C7B3C"/>
    <w:rsid w:val="009E2E09"/>
    <w:rsid w:val="009E44C4"/>
    <w:rsid w:val="009E6C0C"/>
    <w:rsid w:val="009E7E33"/>
    <w:rsid w:val="009F1C3D"/>
    <w:rsid w:val="009F5C28"/>
    <w:rsid w:val="00A006FB"/>
    <w:rsid w:val="00A017F8"/>
    <w:rsid w:val="00A035DF"/>
    <w:rsid w:val="00A16D1F"/>
    <w:rsid w:val="00A24E73"/>
    <w:rsid w:val="00A256A4"/>
    <w:rsid w:val="00A2716C"/>
    <w:rsid w:val="00A27A7F"/>
    <w:rsid w:val="00A34FDD"/>
    <w:rsid w:val="00A37896"/>
    <w:rsid w:val="00A37EC4"/>
    <w:rsid w:val="00A46DCE"/>
    <w:rsid w:val="00A55795"/>
    <w:rsid w:val="00A573A7"/>
    <w:rsid w:val="00A700EB"/>
    <w:rsid w:val="00A75E44"/>
    <w:rsid w:val="00A82E0D"/>
    <w:rsid w:val="00A8701B"/>
    <w:rsid w:val="00A87587"/>
    <w:rsid w:val="00A95BB8"/>
    <w:rsid w:val="00A96488"/>
    <w:rsid w:val="00AA0E2D"/>
    <w:rsid w:val="00AA760F"/>
    <w:rsid w:val="00AB0334"/>
    <w:rsid w:val="00AB44A7"/>
    <w:rsid w:val="00AB4A98"/>
    <w:rsid w:val="00AB679C"/>
    <w:rsid w:val="00AB735A"/>
    <w:rsid w:val="00AC1785"/>
    <w:rsid w:val="00AC7B08"/>
    <w:rsid w:val="00AD3C8F"/>
    <w:rsid w:val="00AD4A3E"/>
    <w:rsid w:val="00AE35E5"/>
    <w:rsid w:val="00AE3E8E"/>
    <w:rsid w:val="00AE4D8B"/>
    <w:rsid w:val="00AE76C1"/>
    <w:rsid w:val="00AF3454"/>
    <w:rsid w:val="00AF4125"/>
    <w:rsid w:val="00AF526C"/>
    <w:rsid w:val="00AF53FD"/>
    <w:rsid w:val="00AF7EB1"/>
    <w:rsid w:val="00B07736"/>
    <w:rsid w:val="00B107C6"/>
    <w:rsid w:val="00B14253"/>
    <w:rsid w:val="00B162C0"/>
    <w:rsid w:val="00B23172"/>
    <w:rsid w:val="00B26D34"/>
    <w:rsid w:val="00B2752A"/>
    <w:rsid w:val="00B27C07"/>
    <w:rsid w:val="00B27EAE"/>
    <w:rsid w:val="00B30578"/>
    <w:rsid w:val="00B35282"/>
    <w:rsid w:val="00B3782C"/>
    <w:rsid w:val="00B37867"/>
    <w:rsid w:val="00B50E6C"/>
    <w:rsid w:val="00B52873"/>
    <w:rsid w:val="00B62709"/>
    <w:rsid w:val="00B62D12"/>
    <w:rsid w:val="00B63418"/>
    <w:rsid w:val="00B659C1"/>
    <w:rsid w:val="00B70E2A"/>
    <w:rsid w:val="00B74A27"/>
    <w:rsid w:val="00B756D7"/>
    <w:rsid w:val="00B8416C"/>
    <w:rsid w:val="00B972A1"/>
    <w:rsid w:val="00B978DA"/>
    <w:rsid w:val="00BA1A7D"/>
    <w:rsid w:val="00BA37C3"/>
    <w:rsid w:val="00BA44B3"/>
    <w:rsid w:val="00BB0B0E"/>
    <w:rsid w:val="00BB6DBF"/>
    <w:rsid w:val="00BC3E25"/>
    <w:rsid w:val="00BC6104"/>
    <w:rsid w:val="00BD1D5A"/>
    <w:rsid w:val="00BD3422"/>
    <w:rsid w:val="00BD6886"/>
    <w:rsid w:val="00BD690B"/>
    <w:rsid w:val="00BE04BB"/>
    <w:rsid w:val="00BE542F"/>
    <w:rsid w:val="00BF7C38"/>
    <w:rsid w:val="00C00AF7"/>
    <w:rsid w:val="00C01570"/>
    <w:rsid w:val="00C02EF6"/>
    <w:rsid w:val="00C045E7"/>
    <w:rsid w:val="00C050FD"/>
    <w:rsid w:val="00C06D79"/>
    <w:rsid w:val="00C07DED"/>
    <w:rsid w:val="00C1079B"/>
    <w:rsid w:val="00C11099"/>
    <w:rsid w:val="00C17CBE"/>
    <w:rsid w:val="00C2333A"/>
    <w:rsid w:val="00C23467"/>
    <w:rsid w:val="00C36F61"/>
    <w:rsid w:val="00C373AB"/>
    <w:rsid w:val="00C455E8"/>
    <w:rsid w:val="00C53AE2"/>
    <w:rsid w:val="00C54D21"/>
    <w:rsid w:val="00C57341"/>
    <w:rsid w:val="00C61CF4"/>
    <w:rsid w:val="00C63602"/>
    <w:rsid w:val="00C664A7"/>
    <w:rsid w:val="00C700D1"/>
    <w:rsid w:val="00C71929"/>
    <w:rsid w:val="00C726F6"/>
    <w:rsid w:val="00C72D0F"/>
    <w:rsid w:val="00C76166"/>
    <w:rsid w:val="00C80416"/>
    <w:rsid w:val="00C82FCA"/>
    <w:rsid w:val="00C86EBB"/>
    <w:rsid w:val="00C90595"/>
    <w:rsid w:val="00C91D1D"/>
    <w:rsid w:val="00C93F14"/>
    <w:rsid w:val="00CA44EE"/>
    <w:rsid w:val="00CA4BDE"/>
    <w:rsid w:val="00CA7BEB"/>
    <w:rsid w:val="00CB4F78"/>
    <w:rsid w:val="00CB58A2"/>
    <w:rsid w:val="00CB666E"/>
    <w:rsid w:val="00CB6A09"/>
    <w:rsid w:val="00CC0544"/>
    <w:rsid w:val="00CC2375"/>
    <w:rsid w:val="00CC6B7A"/>
    <w:rsid w:val="00CC6D78"/>
    <w:rsid w:val="00CD791E"/>
    <w:rsid w:val="00CE1E96"/>
    <w:rsid w:val="00CF1378"/>
    <w:rsid w:val="00CF5624"/>
    <w:rsid w:val="00D03D81"/>
    <w:rsid w:val="00D14CC3"/>
    <w:rsid w:val="00D20A52"/>
    <w:rsid w:val="00D21AA2"/>
    <w:rsid w:val="00D21C23"/>
    <w:rsid w:val="00D2364A"/>
    <w:rsid w:val="00D246C7"/>
    <w:rsid w:val="00D26A98"/>
    <w:rsid w:val="00D27AC5"/>
    <w:rsid w:val="00D27C8F"/>
    <w:rsid w:val="00D30110"/>
    <w:rsid w:val="00D3134A"/>
    <w:rsid w:val="00D34DCF"/>
    <w:rsid w:val="00D42A90"/>
    <w:rsid w:val="00D47974"/>
    <w:rsid w:val="00D507BF"/>
    <w:rsid w:val="00D542EE"/>
    <w:rsid w:val="00D60F74"/>
    <w:rsid w:val="00D618CC"/>
    <w:rsid w:val="00D6380F"/>
    <w:rsid w:val="00D711C7"/>
    <w:rsid w:val="00D73042"/>
    <w:rsid w:val="00D76BC3"/>
    <w:rsid w:val="00D92F95"/>
    <w:rsid w:val="00D93273"/>
    <w:rsid w:val="00D95919"/>
    <w:rsid w:val="00D97A81"/>
    <w:rsid w:val="00DA06C1"/>
    <w:rsid w:val="00DA0966"/>
    <w:rsid w:val="00DA1BB7"/>
    <w:rsid w:val="00DB1C1D"/>
    <w:rsid w:val="00DB276C"/>
    <w:rsid w:val="00DB37D4"/>
    <w:rsid w:val="00DB5773"/>
    <w:rsid w:val="00DC0186"/>
    <w:rsid w:val="00DC2942"/>
    <w:rsid w:val="00DC531C"/>
    <w:rsid w:val="00DD3259"/>
    <w:rsid w:val="00DD6213"/>
    <w:rsid w:val="00DE0779"/>
    <w:rsid w:val="00DE11A8"/>
    <w:rsid w:val="00DE5057"/>
    <w:rsid w:val="00DF01FE"/>
    <w:rsid w:val="00DF4401"/>
    <w:rsid w:val="00DF6333"/>
    <w:rsid w:val="00E02519"/>
    <w:rsid w:val="00E07194"/>
    <w:rsid w:val="00E10648"/>
    <w:rsid w:val="00E13191"/>
    <w:rsid w:val="00E16F4A"/>
    <w:rsid w:val="00E222DF"/>
    <w:rsid w:val="00E3042F"/>
    <w:rsid w:val="00E31913"/>
    <w:rsid w:val="00E372E2"/>
    <w:rsid w:val="00E45596"/>
    <w:rsid w:val="00E4583A"/>
    <w:rsid w:val="00E50C4D"/>
    <w:rsid w:val="00E637FC"/>
    <w:rsid w:val="00E65275"/>
    <w:rsid w:val="00E6589C"/>
    <w:rsid w:val="00E71FCD"/>
    <w:rsid w:val="00E72C26"/>
    <w:rsid w:val="00E74B72"/>
    <w:rsid w:val="00E7560D"/>
    <w:rsid w:val="00E75A03"/>
    <w:rsid w:val="00E762D0"/>
    <w:rsid w:val="00E84355"/>
    <w:rsid w:val="00E91E3D"/>
    <w:rsid w:val="00E97488"/>
    <w:rsid w:val="00EA13C2"/>
    <w:rsid w:val="00EA23FE"/>
    <w:rsid w:val="00EB1B53"/>
    <w:rsid w:val="00EB2C3A"/>
    <w:rsid w:val="00EB40F3"/>
    <w:rsid w:val="00EB7238"/>
    <w:rsid w:val="00EC0C53"/>
    <w:rsid w:val="00EC2A68"/>
    <w:rsid w:val="00EC2E84"/>
    <w:rsid w:val="00EC3028"/>
    <w:rsid w:val="00EC7B38"/>
    <w:rsid w:val="00ED363C"/>
    <w:rsid w:val="00ED5314"/>
    <w:rsid w:val="00ED7E76"/>
    <w:rsid w:val="00EF20CA"/>
    <w:rsid w:val="00EF4470"/>
    <w:rsid w:val="00EF542D"/>
    <w:rsid w:val="00F07D71"/>
    <w:rsid w:val="00F1442B"/>
    <w:rsid w:val="00F20E09"/>
    <w:rsid w:val="00F229D3"/>
    <w:rsid w:val="00F24415"/>
    <w:rsid w:val="00F25878"/>
    <w:rsid w:val="00F44702"/>
    <w:rsid w:val="00F44863"/>
    <w:rsid w:val="00F44C47"/>
    <w:rsid w:val="00F60376"/>
    <w:rsid w:val="00F64B5D"/>
    <w:rsid w:val="00F77658"/>
    <w:rsid w:val="00F87CBD"/>
    <w:rsid w:val="00F90A79"/>
    <w:rsid w:val="00F90F33"/>
    <w:rsid w:val="00F93E0B"/>
    <w:rsid w:val="00FA4910"/>
    <w:rsid w:val="00FA7AAF"/>
    <w:rsid w:val="00FB16B5"/>
    <w:rsid w:val="00FB5E7B"/>
    <w:rsid w:val="00FC249B"/>
    <w:rsid w:val="00FC7F73"/>
    <w:rsid w:val="00FD2929"/>
    <w:rsid w:val="00FD56E3"/>
    <w:rsid w:val="00FD79BA"/>
    <w:rsid w:val="00FD7E2F"/>
    <w:rsid w:val="00FE7F57"/>
    <w:rsid w:val="00FF0CF3"/>
    <w:rsid w:val="00FF518D"/>
    <w:rsid w:val="00FF557F"/>
    <w:rsid w:val="00FF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417BCD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17BCD"/>
    <w:pPr>
      <w:tabs>
        <w:tab w:val="center" w:pos="4320"/>
        <w:tab w:val="right" w:pos="8640"/>
      </w:tabs>
    </w:pPr>
    <w:rPr>
      <w:lang/>
    </w:rPr>
  </w:style>
  <w:style w:type="paragraph" w:styleId="Footer">
    <w:name w:val="footer"/>
    <w:basedOn w:val="Normal"/>
    <w:link w:val="FooterChar"/>
    <w:uiPriority w:val="99"/>
    <w:rsid w:val="00417BC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17BCD"/>
    <w:pPr>
      <w:tabs>
        <w:tab w:val="left" w:pos="-734"/>
        <w:tab w:val="left" w:pos="-475"/>
        <w:tab w:val="left" w:pos="-130"/>
        <w:tab w:val="left" w:pos="1598"/>
        <w:tab w:val="left" w:pos="1944"/>
        <w:tab w:val="left" w:pos="2203"/>
        <w:tab w:val="left" w:pos="2660"/>
        <w:tab w:val="left" w:pos="3110"/>
        <w:tab w:val="left" w:pos="3650"/>
        <w:tab w:val="left" w:pos="4277"/>
        <w:tab w:val="left" w:pos="4536"/>
        <w:tab w:val="left" w:pos="5040"/>
        <w:tab w:val="left" w:pos="6696"/>
        <w:tab w:val="left" w:pos="6955"/>
        <w:tab w:val="left" w:pos="7920"/>
        <w:tab w:val="left" w:pos="9374"/>
        <w:tab w:val="left" w:pos="9634"/>
      </w:tabs>
      <w:suppressAutoHyphens/>
      <w:jc w:val="both"/>
    </w:pPr>
    <w:rPr>
      <w:rFonts w:ascii="Times New Roman" w:hAnsi="Times New Roman"/>
      <w:spacing w:val="-3"/>
    </w:rPr>
  </w:style>
  <w:style w:type="paragraph" w:styleId="Title">
    <w:name w:val="Title"/>
    <w:basedOn w:val="Normal"/>
    <w:qFormat/>
    <w:rsid w:val="00417BCD"/>
    <w:pPr>
      <w:jc w:val="center"/>
    </w:pPr>
    <w:rPr>
      <w:rFonts w:ascii="Times New Roman" w:hAnsi="Times New Roman"/>
      <w:b/>
      <w:spacing w:val="-3"/>
      <w:sz w:val="28"/>
    </w:rPr>
  </w:style>
  <w:style w:type="paragraph" w:styleId="BalloonText">
    <w:name w:val="Balloon Text"/>
    <w:basedOn w:val="Normal"/>
    <w:semiHidden/>
    <w:rsid w:val="00417BC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17BCD"/>
  </w:style>
  <w:style w:type="character" w:styleId="CommentReference">
    <w:name w:val="annotation reference"/>
    <w:semiHidden/>
    <w:rsid w:val="005D72E1"/>
    <w:rPr>
      <w:sz w:val="16"/>
      <w:szCs w:val="16"/>
    </w:rPr>
  </w:style>
  <w:style w:type="paragraph" w:styleId="CommentText">
    <w:name w:val="annotation text"/>
    <w:basedOn w:val="Normal"/>
    <w:semiHidden/>
    <w:rsid w:val="005D72E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D72E1"/>
    <w:rPr>
      <w:b/>
      <w:bCs/>
    </w:rPr>
  </w:style>
  <w:style w:type="table" w:styleId="TableGrid">
    <w:name w:val="Table Grid"/>
    <w:basedOn w:val="TableNormal"/>
    <w:rsid w:val="00E72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autoRedefine/>
    <w:rsid w:val="00E637FC"/>
    <w:pPr>
      <w:ind w:left="240" w:hanging="240"/>
    </w:pPr>
  </w:style>
  <w:style w:type="paragraph" w:styleId="Index2">
    <w:name w:val="index 2"/>
    <w:basedOn w:val="Normal"/>
    <w:next w:val="Normal"/>
    <w:autoRedefine/>
    <w:rsid w:val="00E637FC"/>
    <w:pPr>
      <w:ind w:left="480" w:hanging="240"/>
    </w:pPr>
  </w:style>
  <w:style w:type="paragraph" w:styleId="Index3">
    <w:name w:val="index 3"/>
    <w:basedOn w:val="Normal"/>
    <w:next w:val="Normal"/>
    <w:autoRedefine/>
    <w:rsid w:val="00E637FC"/>
    <w:pPr>
      <w:ind w:left="720" w:hanging="240"/>
    </w:pPr>
  </w:style>
  <w:style w:type="paragraph" w:styleId="Index4">
    <w:name w:val="index 4"/>
    <w:basedOn w:val="Normal"/>
    <w:next w:val="Normal"/>
    <w:autoRedefine/>
    <w:rsid w:val="00E637FC"/>
    <w:pPr>
      <w:ind w:left="960" w:hanging="240"/>
    </w:pPr>
  </w:style>
  <w:style w:type="paragraph" w:styleId="Index5">
    <w:name w:val="index 5"/>
    <w:basedOn w:val="Normal"/>
    <w:next w:val="Normal"/>
    <w:autoRedefine/>
    <w:rsid w:val="00E637FC"/>
    <w:pPr>
      <w:ind w:left="1200" w:hanging="240"/>
    </w:pPr>
  </w:style>
  <w:style w:type="paragraph" w:styleId="Index6">
    <w:name w:val="index 6"/>
    <w:basedOn w:val="Normal"/>
    <w:next w:val="Normal"/>
    <w:autoRedefine/>
    <w:rsid w:val="00E637FC"/>
    <w:pPr>
      <w:ind w:left="1440" w:hanging="240"/>
    </w:pPr>
  </w:style>
  <w:style w:type="paragraph" w:styleId="Index7">
    <w:name w:val="index 7"/>
    <w:basedOn w:val="Normal"/>
    <w:next w:val="Normal"/>
    <w:autoRedefine/>
    <w:rsid w:val="00E637FC"/>
    <w:pPr>
      <w:ind w:left="1680" w:hanging="240"/>
    </w:pPr>
  </w:style>
  <w:style w:type="paragraph" w:styleId="Index8">
    <w:name w:val="index 8"/>
    <w:basedOn w:val="Normal"/>
    <w:next w:val="Normal"/>
    <w:autoRedefine/>
    <w:rsid w:val="00E637FC"/>
    <w:pPr>
      <w:ind w:left="1920" w:hanging="240"/>
    </w:pPr>
  </w:style>
  <w:style w:type="paragraph" w:styleId="Index9">
    <w:name w:val="index 9"/>
    <w:basedOn w:val="Normal"/>
    <w:next w:val="Normal"/>
    <w:autoRedefine/>
    <w:rsid w:val="00E637FC"/>
    <w:pPr>
      <w:ind w:left="2160" w:hanging="240"/>
    </w:pPr>
  </w:style>
  <w:style w:type="paragraph" w:styleId="IndexHeading">
    <w:name w:val="index heading"/>
    <w:basedOn w:val="Normal"/>
    <w:next w:val="Index1"/>
    <w:rsid w:val="00E637FC"/>
  </w:style>
  <w:style w:type="character" w:customStyle="1" w:styleId="HeaderChar">
    <w:name w:val="Header Char"/>
    <w:link w:val="Header"/>
    <w:rsid w:val="00E97488"/>
    <w:rPr>
      <w:rFonts w:ascii="Arial" w:hAnsi="Arial"/>
      <w:sz w:val="24"/>
      <w:szCs w:val="24"/>
    </w:rPr>
  </w:style>
  <w:style w:type="paragraph" w:styleId="Revision">
    <w:name w:val="Revision"/>
    <w:hidden/>
    <w:uiPriority w:val="71"/>
    <w:rsid w:val="005C3F27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72"/>
    <w:qFormat/>
    <w:rsid w:val="00597A5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55DDF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-734"/>
        <w:tab w:val="left" w:pos="-475"/>
        <w:tab w:val="left" w:pos="-130"/>
        <w:tab w:val="left" w:pos="1598"/>
        <w:tab w:val="left" w:pos="1944"/>
        <w:tab w:val="left" w:pos="2203"/>
        <w:tab w:val="left" w:pos="2660"/>
        <w:tab w:val="left" w:pos="3110"/>
        <w:tab w:val="left" w:pos="3650"/>
        <w:tab w:val="left" w:pos="4277"/>
        <w:tab w:val="left" w:pos="4536"/>
        <w:tab w:val="left" w:pos="5040"/>
        <w:tab w:val="left" w:pos="6696"/>
        <w:tab w:val="left" w:pos="6955"/>
        <w:tab w:val="left" w:pos="7920"/>
        <w:tab w:val="left" w:pos="9374"/>
        <w:tab w:val="left" w:pos="9634"/>
      </w:tabs>
      <w:suppressAutoHyphens/>
      <w:jc w:val="both"/>
    </w:pPr>
    <w:rPr>
      <w:rFonts w:ascii="Times New Roman" w:hAnsi="Times New Roman"/>
      <w:spacing w:val="-3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pacing w:val="-3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5D72E1"/>
    <w:rPr>
      <w:sz w:val="16"/>
      <w:szCs w:val="16"/>
    </w:rPr>
  </w:style>
  <w:style w:type="paragraph" w:styleId="CommentText">
    <w:name w:val="annotation text"/>
    <w:basedOn w:val="Normal"/>
    <w:semiHidden/>
    <w:rsid w:val="005D72E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D72E1"/>
    <w:rPr>
      <w:b/>
      <w:bCs/>
    </w:rPr>
  </w:style>
  <w:style w:type="table" w:styleId="TableGrid">
    <w:name w:val="Table Grid"/>
    <w:basedOn w:val="TableNormal"/>
    <w:rsid w:val="00E72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autoRedefine/>
    <w:rsid w:val="00E637FC"/>
    <w:pPr>
      <w:ind w:left="240" w:hanging="240"/>
    </w:pPr>
  </w:style>
  <w:style w:type="paragraph" w:styleId="Index2">
    <w:name w:val="index 2"/>
    <w:basedOn w:val="Normal"/>
    <w:next w:val="Normal"/>
    <w:autoRedefine/>
    <w:rsid w:val="00E637FC"/>
    <w:pPr>
      <w:ind w:left="480" w:hanging="240"/>
    </w:pPr>
  </w:style>
  <w:style w:type="paragraph" w:styleId="Index3">
    <w:name w:val="index 3"/>
    <w:basedOn w:val="Normal"/>
    <w:next w:val="Normal"/>
    <w:autoRedefine/>
    <w:rsid w:val="00E637FC"/>
    <w:pPr>
      <w:ind w:left="720" w:hanging="240"/>
    </w:pPr>
  </w:style>
  <w:style w:type="paragraph" w:styleId="Index4">
    <w:name w:val="index 4"/>
    <w:basedOn w:val="Normal"/>
    <w:next w:val="Normal"/>
    <w:autoRedefine/>
    <w:rsid w:val="00E637FC"/>
    <w:pPr>
      <w:ind w:left="960" w:hanging="240"/>
    </w:pPr>
  </w:style>
  <w:style w:type="paragraph" w:styleId="Index5">
    <w:name w:val="index 5"/>
    <w:basedOn w:val="Normal"/>
    <w:next w:val="Normal"/>
    <w:autoRedefine/>
    <w:rsid w:val="00E637FC"/>
    <w:pPr>
      <w:ind w:left="1200" w:hanging="240"/>
    </w:pPr>
  </w:style>
  <w:style w:type="paragraph" w:styleId="Index6">
    <w:name w:val="index 6"/>
    <w:basedOn w:val="Normal"/>
    <w:next w:val="Normal"/>
    <w:autoRedefine/>
    <w:rsid w:val="00E637FC"/>
    <w:pPr>
      <w:ind w:left="1440" w:hanging="240"/>
    </w:pPr>
  </w:style>
  <w:style w:type="paragraph" w:styleId="Index7">
    <w:name w:val="index 7"/>
    <w:basedOn w:val="Normal"/>
    <w:next w:val="Normal"/>
    <w:autoRedefine/>
    <w:rsid w:val="00E637FC"/>
    <w:pPr>
      <w:ind w:left="1680" w:hanging="240"/>
    </w:pPr>
  </w:style>
  <w:style w:type="paragraph" w:styleId="Index8">
    <w:name w:val="index 8"/>
    <w:basedOn w:val="Normal"/>
    <w:next w:val="Normal"/>
    <w:autoRedefine/>
    <w:rsid w:val="00E637FC"/>
    <w:pPr>
      <w:ind w:left="1920" w:hanging="240"/>
    </w:pPr>
  </w:style>
  <w:style w:type="paragraph" w:styleId="Index9">
    <w:name w:val="index 9"/>
    <w:basedOn w:val="Normal"/>
    <w:next w:val="Normal"/>
    <w:autoRedefine/>
    <w:rsid w:val="00E637FC"/>
    <w:pPr>
      <w:ind w:left="2160" w:hanging="240"/>
    </w:pPr>
  </w:style>
  <w:style w:type="paragraph" w:styleId="IndexHeading">
    <w:name w:val="index heading"/>
    <w:basedOn w:val="Normal"/>
    <w:next w:val="Index1"/>
    <w:rsid w:val="00E637FC"/>
  </w:style>
  <w:style w:type="character" w:customStyle="1" w:styleId="HeaderChar">
    <w:name w:val="Header Char"/>
    <w:link w:val="Header"/>
    <w:rsid w:val="00E97488"/>
    <w:rPr>
      <w:rFonts w:ascii="Arial" w:hAnsi="Arial"/>
      <w:sz w:val="24"/>
      <w:szCs w:val="24"/>
    </w:rPr>
  </w:style>
  <w:style w:type="paragraph" w:styleId="Revision">
    <w:name w:val="Revision"/>
    <w:hidden/>
    <w:uiPriority w:val="71"/>
    <w:rsid w:val="005C3F27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72"/>
    <w:qFormat/>
    <w:rsid w:val="00597A5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55DDF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guzmno.KPPO.001\Desktop\JAS%20Templates\Tech%20S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1DF136-0BA5-488B-B39A-D397EE2C3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 Spec</Template>
  <TotalTime>1</TotalTime>
  <Pages>6</Pages>
  <Words>2026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Operations Chief</vt:lpstr>
    </vt:vector>
  </TitlesOfParts>
  <Company>EMS Authority</Company>
  <LinksUpToDate>false</LinksUpToDate>
  <CharactersWithSpaces>13929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Operations Chief</dc:title>
  <dc:creator>CA EMSA</dc:creator>
  <cp:lastModifiedBy>CHA HPP</cp:lastModifiedBy>
  <cp:revision>2</cp:revision>
  <cp:lastPrinted>2013-10-31T18:45:00Z</cp:lastPrinted>
  <dcterms:created xsi:type="dcterms:W3CDTF">2014-06-20T17:30:00Z</dcterms:created>
  <dcterms:modified xsi:type="dcterms:W3CDTF">2014-06-20T17:30:00Z</dcterms:modified>
</cp:coreProperties>
</file>