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B3531" w:rsidR="00A7103C" w:rsidP="00A7103C" w:rsidRDefault="00A7103C" w14:paraId="2C2AD59C" w14:textId="2F7DD34E">
      <w:pPr>
        <w:pStyle w:val="Default"/>
        <w:spacing w:after="240" w:line="276" w:lineRule="auto"/>
        <w:rPr>
          <w:rFonts w:cs="Open Sans"/>
          <w:b/>
          <w:bCs/>
          <w:color w:val="0070C0"/>
          <w:sz w:val="36"/>
          <w:szCs w:val="36"/>
        </w:rPr>
      </w:pPr>
      <w:r w:rsidRPr="00A7103C">
        <w:rPr>
          <w:rFonts w:cs="Open Sans"/>
          <w:b/>
          <w:noProof/>
          <w:color w:val="0070C0"/>
          <w:sz w:val="36"/>
          <w:szCs w:val="36"/>
        </w:rPr>
        <w:drawing>
          <wp:anchor distT="0" distB="182880" distL="365760" distR="114300" simplePos="0" relativeHeight="251658240" behindDoc="0" locked="1" layoutInCell="1" allowOverlap="1" wp14:anchorId="7C66758E" wp14:editId="66A25A77">
            <wp:simplePos x="0" y="0"/>
            <wp:positionH relativeFrom="column">
              <wp:posOffset>5500370</wp:posOffset>
            </wp:positionH>
            <wp:positionV relativeFrom="paragraph">
              <wp:posOffset>1401445</wp:posOffset>
            </wp:positionV>
            <wp:extent cx="1297940" cy="30721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940" cy="3072130"/>
                    </a:xfrm>
                    <a:prstGeom prst="rect">
                      <a:avLst/>
                    </a:prstGeom>
                  </pic:spPr>
                </pic:pic>
              </a:graphicData>
            </a:graphic>
            <wp14:sizeRelH relativeFrom="margin">
              <wp14:pctWidth>0</wp14:pctWidth>
            </wp14:sizeRelH>
            <wp14:sizeRelV relativeFrom="margin">
              <wp14:pctHeight>0</wp14:pctHeight>
            </wp14:sizeRelV>
          </wp:anchor>
        </w:drawing>
      </w:r>
      <w:r w:rsidR="00FA66A6">
        <w:rPr>
          <w:rFonts w:cs="Open Sans"/>
          <w:b/>
          <w:bCs/>
          <w:color w:val="0070C0"/>
          <w:sz w:val="36"/>
          <w:szCs w:val="36"/>
        </w:rPr>
        <w:t xml:space="preserve">Tailored Approach Needed to Reduce Ambulance Offload </w:t>
      </w:r>
      <w:r w:rsidRPr="00A7103C">
        <w:rPr>
          <w:rFonts w:cs="Open Sans"/>
          <w:b/>
          <w:bCs/>
          <w:color w:val="0070C0"/>
          <w:sz w:val="36"/>
          <w:szCs w:val="36"/>
        </w:rPr>
        <w:t>Delays</w:t>
      </w:r>
    </w:p>
    <w:p w:rsidRPr="00A7103C" w:rsidR="00A7103C" w:rsidP="00A7103C" w:rsidRDefault="00A7103C" w14:paraId="02519226" w14:textId="77777777">
      <w:pPr>
        <w:tabs>
          <w:tab w:val="left" w:pos="6195"/>
        </w:tabs>
        <w:spacing w:after="0" w:line="240" w:lineRule="auto"/>
        <w:ind w:right="-252"/>
        <w:rPr>
          <w:rFonts w:ascii="Seaford" w:hAnsi="Seaford" w:cstheme="minorHAnsi"/>
          <w:b/>
          <w:color w:val="0070C0"/>
          <w:sz w:val="28"/>
          <w:szCs w:val="28"/>
        </w:rPr>
      </w:pPr>
      <w:r w:rsidRPr="00A7103C">
        <w:rPr>
          <w:rFonts w:ascii="Seaford" w:hAnsi="Seaford" w:cstheme="minorHAnsi"/>
          <w:b/>
          <w:color w:val="0070C0"/>
          <w:sz w:val="28"/>
          <w:szCs w:val="28"/>
        </w:rPr>
        <w:t>The Issue</w:t>
      </w:r>
    </w:p>
    <w:p w:rsidR="00D4552C" w:rsidP="00A7103C" w:rsidRDefault="00D4552C" w14:paraId="3CFE6AA5" w14:textId="3E26D7DC">
      <w:pPr>
        <w:pStyle w:val="Default"/>
        <w:rPr>
          <w:rFonts w:eastAsia="Seaford" w:cs="Seaford"/>
        </w:rPr>
      </w:pPr>
      <w:bookmarkStart w:name="_Hlk23511663" w:id="0"/>
      <w:r w:rsidRPr="75CB2F91">
        <w:rPr>
          <w:rFonts w:eastAsia="Seaford" w:cs="Seaford"/>
        </w:rPr>
        <w:t>Every hospital in the state uses a clinically driven process to evaluate, triage, and deliver appropriate care to anyone who seeks help. This includes making sure those with the greatest needs are treated first, as well as treating all patients as quickly as possible.</w:t>
      </w:r>
    </w:p>
    <w:p w:rsidR="00163077" w:rsidP="00A7103C" w:rsidRDefault="00163077" w14:paraId="66A796EC" w14:textId="13CBC4ED">
      <w:pPr>
        <w:pStyle w:val="Default"/>
        <w:rPr>
          <w:rStyle w:val="normaltextrun"/>
          <w:rFonts w:eastAsia="Seaford" w:cs="Seaford"/>
          <w:shd w:val="clear" w:color="auto" w:fill="FFFFFF"/>
        </w:rPr>
      </w:pPr>
      <w:r w:rsidRPr="00163077">
        <w:rPr>
          <w:rStyle w:val="normaltextrun"/>
          <w:rFonts w:eastAsia="Seaford" w:cs="Seaford"/>
          <w:shd w:val="clear" w:color="auto" w:fill="FFFFFF"/>
        </w:rPr>
        <w:t xml:space="preserve">Still, improvements can be made, including reducing the time it takes to treat patients arriving via ambulance. To do this, it is critical for all involved — hospitals, fire departments, ambulance providers, local emergency medical services agencies (LEMSAs), skilled-nursing facilities, and more — to examine and address the systemic issues that contribute to delays in ambulance patient offload times (APOT).  </w:t>
      </w:r>
    </w:p>
    <w:p w:rsidR="00A7103C" w:rsidP="00A7103C" w:rsidRDefault="00A7103C" w14:paraId="57F98AD1" w14:textId="68BC7CD2">
      <w:pPr>
        <w:pStyle w:val="Default"/>
        <w:rPr>
          <w:rFonts w:eastAsia="Seaford" w:cs="Seaford"/>
          <w:color w:val="000000" w:themeColor="text1"/>
        </w:rPr>
      </w:pPr>
      <w:r w:rsidRPr="1FB8CE3B">
        <w:rPr>
          <w:rStyle w:val="normaltextrun"/>
          <w:rFonts w:eastAsia="Seaford" w:cs="Seaford"/>
          <w:shd w:val="clear" w:color="auto" w:fill="FFFFFF"/>
        </w:rPr>
        <w:t xml:space="preserve">It’s </w:t>
      </w:r>
      <w:r w:rsidRPr="1FB8CE3B">
        <w:rPr>
          <w:rFonts w:eastAsia="Seaford" w:cs="Seaford"/>
          <w:color w:val="000000" w:themeColor="text1"/>
        </w:rPr>
        <w:t xml:space="preserve">important to note that, while </w:t>
      </w:r>
      <w:r w:rsidRPr="1FB8CE3B" w:rsidR="7E9A1E1B">
        <w:rPr>
          <w:rFonts w:eastAsia="Seaford" w:cs="Seaford"/>
          <w:color w:val="000000" w:themeColor="text1"/>
        </w:rPr>
        <w:t xml:space="preserve">data on </w:t>
      </w:r>
      <w:r w:rsidRPr="1FB8CE3B">
        <w:rPr>
          <w:rFonts w:eastAsia="Seaford" w:cs="Seaford"/>
          <w:color w:val="000000" w:themeColor="text1"/>
        </w:rPr>
        <w:t xml:space="preserve">offload delays </w:t>
      </w:r>
      <w:r w:rsidRPr="1FB8CE3B" w:rsidR="2F0261A2">
        <w:rPr>
          <w:rFonts w:eastAsia="Seaford" w:cs="Seaford"/>
          <w:color w:val="000000" w:themeColor="text1"/>
        </w:rPr>
        <w:t xml:space="preserve">are </w:t>
      </w:r>
      <w:r w:rsidRPr="6FF49398" w:rsidR="2F0261A2">
        <w:rPr>
          <w:rFonts w:eastAsia="Seaford" w:cs="Seaford"/>
          <w:color w:val="000000" w:themeColor="text1"/>
        </w:rPr>
        <w:t xml:space="preserve">captured at </w:t>
      </w:r>
      <w:r w:rsidRPr="6FF49398">
        <w:rPr>
          <w:rFonts w:eastAsia="Seaford" w:cs="Seaford"/>
          <w:color w:val="000000" w:themeColor="text1"/>
        </w:rPr>
        <w:t>hospitals</w:t>
      </w:r>
      <w:r w:rsidRPr="1FB8CE3B">
        <w:rPr>
          <w:rFonts w:eastAsia="Seaford" w:cs="Seaford"/>
          <w:color w:val="000000" w:themeColor="text1"/>
        </w:rPr>
        <w:t xml:space="preserve">, </w:t>
      </w:r>
      <w:r w:rsidRPr="5286A247" w:rsidR="008C03DE">
        <w:rPr>
          <w:rFonts w:eastAsia="Seaford" w:cs="Seaford"/>
          <w:color w:val="000000" w:themeColor="text1"/>
        </w:rPr>
        <w:t>most</w:t>
      </w:r>
      <w:r w:rsidRPr="6438F82C" w:rsidR="2C4279E5">
        <w:rPr>
          <w:rFonts w:eastAsia="Seaford" w:cs="Seaford"/>
          <w:color w:val="000000" w:themeColor="text1"/>
        </w:rPr>
        <w:t xml:space="preserve"> </w:t>
      </w:r>
      <w:r w:rsidRPr="1FB8CE3B">
        <w:rPr>
          <w:rFonts w:eastAsia="Seaford" w:cs="Seaford"/>
          <w:color w:val="000000" w:themeColor="text1"/>
        </w:rPr>
        <w:t xml:space="preserve">factors </w:t>
      </w:r>
      <w:r w:rsidRPr="732AFEC2" w:rsidR="3E56BB41">
        <w:rPr>
          <w:rFonts w:eastAsia="Seaford" w:cs="Seaford"/>
          <w:color w:val="000000" w:themeColor="text1"/>
        </w:rPr>
        <w:t xml:space="preserve">contributing </w:t>
      </w:r>
      <w:r w:rsidRPr="7AA4A18D" w:rsidR="3E56BB41">
        <w:rPr>
          <w:rFonts w:eastAsia="Seaford" w:cs="Seaford"/>
          <w:color w:val="000000" w:themeColor="text1"/>
        </w:rPr>
        <w:t xml:space="preserve">to delays </w:t>
      </w:r>
      <w:r w:rsidRPr="1DF6B795" w:rsidR="3E56BB41">
        <w:rPr>
          <w:rFonts w:eastAsia="Seaford" w:cs="Seaford"/>
          <w:color w:val="000000" w:themeColor="text1"/>
        </w:rPr>
        <w:t xml:space="preserve">are not </w:t>
      </w:r>
      <w:r w:rsidRPr="1FB8CE3B">
        <w:rPr>
          <w:rFonts w:eastAsia="Seaford" w:cs="Seaford"/>
          <w:color w:val="000000" w:themeColor="text1"/>
        </w:rPr>
        <w:t>the result of hospitals’ actions or policies.</w:t>
      </w:r>
      <w:r w:rsidRPr="1FB8CE3B">
        <w:rPr>
          <w:rFonts w:eastAsia="Calibri"/>
          <w:color w:val="000000" w:themeColor="text1"/>
        </w:rPr>
        <w:t xml:space="preserve"> APOT is</w:t>
      </w:r>
      <w:r w:rsidRPr="1FB8CE3B">
        <w:rPr>
          <w:rFonts w:eastAsia="Seaford" w:cs="Seaford"/>
        </w:rPr>
        <w:t xml:space="preserve"> a complex issue</w:t>
      </w:r>
      <w:r w:rsidRPr="40497C91" w:rsidR="6D10F98D">
        <w:rPr>
          <w:rFonts w:eastAsia="Seaford" w:cs="Seaford"/>
        </w:rPr>
        <w:t xml:space="preserve">, </w:t>
      </w:r>
      <w:r w:rsidRPr="7B718D21" w:rsidR="6D10F98D">
        <w:rPr>
          <w:rFonts w:eastAsia="Seaford" w:cs="Seaford"/>
        </w:rPr>
        <w:t>exacerbated by the pandemic,</w:t>
      </w:r>
      <w:r w:rsidRPr="1FB8CE3B">
        <w:rPr>
          <w:rFonts w:eastAsia="Seaford" w:cs="Seaford"/>
        </w:rPr>
        <w:t xml:space="preserve"> </w:t>
      </w:r>
      <w:r w:rsidRPr="47E50CA2" w:rsidR="19696C51">
        <w:rPr>
          <w:rFonts w:eastAsia="Seaford" w:cs="Seaford"/>
        </w:rPr>
        <w:t xml:space="preserve">resulting from </w:t>
      </w:r>
      <w:r w:rsidRPr="47E50CA2" w:rsidR="310E6324">
        <w:rPr>
          <w:rFonts w:eastAsia="Seaford" w:cs="Seaford"/>
        </w:rPr>
        <w:t>systemic</w:t>
      </w:r>
      <w:r w:rsidRPr="1FB8CE3B">
        <w:rPr>
          <w:rFonts w:eastAsia="Seaford" w:cs="Seaford"/>
        </w:rPr>
        <w:t xml:space="preserve"> </w:t>
      </w:r>
      <w:r w:rsidRPr="2C0BFB46" w:rsidR="1DAB67B2">
        <w:rPr>
          <w:rFonts w:eastAsia="Seaford" w:cs="Seaford"/>
        </w:rPr>
        <w:t xml:space="preserve">challenges </w:t>
      </w:r>
      <w:r w:rsidRPr="1A64A85D" w:rsidR="16023D5C">
        <w:rPr>
          <w:rFonts w:eastAsia="Seaford" w:cs="Seaford"/>
        </w:rPr>
        <w:t xml:space="preserve">across </w:t>
      </w:r>
      <w:r w:rsidRPr="1FB8CE3B" w:rsidR="00FA66A6">
        <w:rPr>
          <w:rFonts w:eastAsia="Seaford" w:cs="Seaford"/>
        </w:rPr>
        <w:t>the entire health care delivery system</w:t>
      </w:r>
      <w:r w:rsidRPr="76A5BD63" w:rsidR="6567CF37">
        <w:rPr>
          <w:rFonts w:eastAsia="Seaford" w:cs="Seaford"/>
        </w:rPr>
        <w:t>.</w:t>
      </w:r>
    </w:p>
    <w:p w:rsidR="00A7103C" w:rsidP="4E5DCF43" w:rsidRDefault="00A7103C" w14:paraId="7397A28A" w14:textId="51DDD035">
      <w:pPr>
        <w:pStyle w:val="Default"/>
        <w:rPr>
          <w:rFonts w:eastAsia="Calibri"/>
        </w:rPr>
      </w:pPr>
      <w:r w:rsidRPr="41D3EA6A">
        <w:rPr>
          <w:rFonts w:eastAsia="Seaford" w:cs="Seaford"/>
          <w:color w:val="000000" w:themeColor="text1"/>
        </w:rPr>
        <w:t>That’s why</w:t>
      </w:r>
      <w:r w:rsidRPr="41D3EA6A" w:rsidR="01EC74B7">
        <w:rPr>
          <w:rFonts w:eastAsia="Seaford" w:cs="Seaford"/>
          <w:color w:val="000000" w:themeColor="text1"/>
        </w:rPr>
        <w:t xml:space="preserve"> </w:t>
      </w:r>
      <w:r w:rsidRPr="7E21D0B6" w:rsidR="01EC74B7">
        <w:rPr>
          <w:rFonts w:eastAsia="Seaford" w:cs="Seaford"/>
          <w:color w:val="000000" w:themeColor="text1"/>
        </w:rPr>
        <w:t xml:space="preserve">it’s critical </w:t>
      </w:r>
      <w:r w:rsidRPr="73869405" w:rsidR="01EC74B7">
        <w:rPr>
          <w:rFonts w:eastAsia="Seaford" w:cs="Seaford"/>
          <w:color w:val="000000" w:themeColor="text1"/>
        </w:rPr>
        <w:t>that any</w:t>
      </w:r>
      <w:r w:rsidRPr="41D3EA6A">
        <w:rPr>
          <w:rFonts w:eastAsia="Seaford" w:cs="Seaford"/>
          <w:color w:val="000000" w:themeColor="text1"/>
        </w:rPr>
        <w:t xml:space="preserve"> </w:t>
      </w:r>
      <w:r w:rsidRPr="41D3EA6A">
        <w:rPr>
          <w:rFonts w:eastAsia="Calibri"/>
        </w:rPr>
        <w:t xml:space="preserve">legislation </w:t>
      </w:r>
      <w:r w:rsidRPr="2FD47A52" w:rsidR="76C92458">
        <w:rPr>
          <w:rFonts w:eastAsia="Calibri"/>
        </w:rPr>
        <w:t xml:space="preserve">to </w:t>
      </w:r>
      <w:r w:rsidRPr="60F8D654" w:rsidR="76C92458">
        <w:rPr>
          <w:rFonts w:eastAsia="Calibri"/>
        </w:rPr>
        <w:t xml:space="preserve">reduce </w:t>
      </w:r>
      <w:r w:rsidRPr="47B80F20" w:rsidR="76C92458">
        <w:rPr>
          <w:rFonts w:eastAsia="Calibri"/>
        </w:rPr>
        <w:t>offload times</w:t>
      </w:r>
      <w:r w:rsidR="00052722">
        <w:rPr>
          <w:rFonts w:eastAsia="Calibri"/>
        </w:rPr>
        <w:t xml:space="preserve"> foster</w:t>
      </w:r>
      <w:r w:rsidR="00DF7125">
        <w:rPr>
          <w:rFonts w:eastAsia="Calibri"/>
        </w:rPr>
        <w:t xml:space="preserve"> tailored approaches</w:t>
      </w:r>
      <w:r w:rsidRPr="4BE34004" w:rsidR="38C232EF">
        <w:rPr>
          <w:rFonts w:eastAsia="Calibri"/>
        </w:rPr>
        <w:t xml:space="preserve"> to account </w:t>
      </w:r>
      <w:r w:rsidRPr="0FBC95BE" w:rsidR="38C232EF">
        <w:rPr>
          <w:rFonts w:eastAsia="Calibri"/>
        </w:rPr>
        <w:t>for</w:t>
      </w:r>
      <w:r w:rsidRPr="088CE7BD" w:rsidR="76C92458">
        <w:rPr>
          <w:rFonts w:eastAsia="Calibri"/>
        </w:rPr>
        <w:t xml:space="preserve"> </w:t>
      </w:r>
      <w:r w:rsidRPr="64AA8AE3" w:rsidR="52E34E0C">
        <w:rPr>
          <w:rFonts w:eastAsia="Calibri"/>
        </w:rPr>
        <w:t xml:space="preserve">geographic </w:t>
      </w:r>
      <w:r w:rsidRPr="20F87130" w:rsidR="52E34E0C">
        <w:rPr>
          <w:rFonts w:eastAsia="Calibri"/>
        </w:rPr>
        <w:t xml:space="preserve">disparities, </w:t>
      </w:r>
      <w:r w:rsidRPr="747B5317" w:rsidR="52E34E0C">
        <w:rPr>
          <w:rFonts w:eastAsia="Calibri"/>
        </w:rPr>
        <w:t xml:space="preserve">localized </w:t>
      </w:r>
      <w:r w:rsidRPr="02724468" w:rsidR="52E34E0C">
        <w:rPr>
          <w:rFonts w:eastAsia="Calibri"/>
        </w:rPr>
        <w:t>health system capacity</w:t>
      </w:r>
      <w:r w:rsidRPr="3351A97B" w:rsidR="52E34E0C">
        <w:rPr>
          <w:rFonts w:eastAsia="Calibri"/>
        </w:rPr>
        <w:t xml:space="preserve">, </w:t>
      </w:r>
      <w:r w:rsidRPr="60FA0544" w:rsidR="52E34E0C">
        <w:rPr>
          <w:rFonts w:eastAsia="Calibri"/>
        </w:rPr>
        <w:t>and more.</w:t>
      </w:r>
      <w:r w:rsidRPr="0A304002" w:rsidR="659A658B">
        <w:rPr>
          <w:rFonts w:eastAsia="Calibri"/>
        </w:rPr>
        <w:t xml:space="preserve"> </w:t>
      </w:r>
      <w:r w:rsidRPr="746B7906" w:rsidR="659A658B">
        <w:rPr>
          <w:rFonts w:eastAsia="Calibri"/>
        </w:rPr>
        <w:t xml:space="preserve">These strategies should be </w:t>
      </w:r>
      <w:r w:rsidRPr="17BD8F0E" w:rsidR="659A658B">
        <w:rPr>
          <w:rFonts w:eastAsia="Calibri"/>
        </w:rPr>
        <w:t xml:space="preserve">informed </w:t>
      </w:r>
      <w:r w:rsidRPr="16EA4A86" w:rsidR="659A658B">
        <w:rPr>
          <w:rFonts w:eastAsia="Calibri"/>
        </w:rPr>
        <w:t>by a</w:t>
      </w:r>
      <w:r w:rsidR="00B32621">
        <w:rPr>
          <w:rFonts w:eastAsia="Calibri"/>
        </w:rPr>
        <w:t xml:space="preserve">n accurate and </w:t>
      </w:r>
      <w:r w:rsidRPr="73533D8F" w:rsidR="659A658B">
        <w:rPr>
          <w:rFonts w:eastAsia="Calibri"/>
        </w:rPr>
        <w:t>uniform</w:t>
      </w:r>
      <w:r w:rsidRPr="16A55397" w:rsidR="659A658B">
        <w:rPr>
          <w:rFonts w:eastAsia="Calibri"/>
        </w:rPr>
        <w:t xml:space="preserve"> approach to </w:t>
      </w:r>
      <w:r w:rsidRPr="00E08C9C" w:rsidR="659A658B">
        <w:rPr>
          <w:rFonts w:eastAsia="Calibri"/>
        </w:rPr>
        <w:t xml:space="preserve">data collection </w:t>
      </w:r>
      <w:r w:rsidRPr="4857FD32" w:rsidR="659A658B">
        <w:rPr>
          <w:rFonts w:eastAsia="Calibri"/>
        </w:rPr>
        <w:t xml:space="preserve">and analysis </w:t>
      </w:r>
      <w:r w:rsidRPr="0EFC2941" w:rsidR="659A658B">
        <w:rPr>
          <w:rFonts w:eastAsia="Calibri"/>
        </w:rPr>
        <w:t xml:space="preserve">and </w:t>
      </w:r>
      <w:r w:rsidRPr="3EC352DD" w:rsidR="659A658B">
        <w:rPr>
          <w:rFonts w:eastAsia="Calibri"/>
        </w:rPr>
        <w:t xml:space="preserve">goals that are </w:t>
      </w:r>
      <w:r w:rsidRPr="3049641B" w:rsidR="072E1A29">
        <w:rPr>
          <w:rFonts w:eastAsia="Calibri"/>
        </w:rPr>
        <w:t>meaningful</w:t>
      </w:r>
      <w:r w:rsidRPr="3EC352DD" w:rsidR="659A658B">
        <w:rPr>
          <w:rFonts w:eastAsia="Calibri"/>
        </w:rPr>
        <w:t xml:space="preserve">, </w:t>
      </w:r>
      <w:r w:rsidRPr="3428162C" w:rsidR="659A658B">
        <w:rPr>
          <w:rFonts w:eastAsia="Calibri"/>
        </w:rPr>
        <w:t xml:space="preserve">achievable, and </w:t>
      </w:r>
      <w:r w:rsidRPr="2E6F8D37" w:rsidR="659A658B">
        <w:rPr>
          <w:rFonts w:eastAsia="Calibri"/>
        </w:rPr>
        <w:t>sustainable.</w:t>
      </w:r>
    </w:p>
    <w:p w:rsidRPr="00C079D4" w:rsidR="00A7103C" w:rsidP="00C079D4" w:rsidRDefault="007C1801" w14:paraId="425A330C" w14:textId="61762177">
      <w:pPr>
        <w:pStyle w:val="Default"/>
        <w:rPr>
          <w:rStyle w:val="normaltextrun"/>
          <w:rFonts w:eastAsia="Calibri"/>
        </w:rPr>
      </w:pPr>
      <w:r>
        <w:rPr>
          <w:rFonts w:eastAsia="Calibri"/>
        </w:rPr>
        <w:t>The</w:t>
      </w:r>
      <w:r w:rsidRPr="41D3EA6A" w:rsidR="00A7103C">
        <w:rPr>
          <w:rFonts w:eastAsia="Calibri"/>
        </w:rPr>
        <w:t xml:space="preserve"> arbitrary</w:t>
      </w:r>
      <w:r w:rsidRPr="384C56A4" w:rsidR="66DE29A7">
        <w:rPr>
          <w:rFonts w:eastAsia="Calibri"/>
        </w:rPr>
        <w:t xml:space="preserve">, </w:t>
      </w:r>
      <w:r w:rsidRPr="00B32621" w:rsidR="66DE29A7">
        <w:rPr>
          <w:rFonts w:eastAsia="Calibri"/>
          <w:i/>
          <w:iCs/>
        </w:rPr>
        <w:t>statewide</w:t>
      </w:r>
      <w:r w:rsidRPr="4DCC26B0" w:rsidR="66DE29A7">
        <w:rPr>
          <w:rFonts w:eastAsia="Calibri"/>
        </w:rPr>
        <w:t xml:space="preserve"> </w:t>
      </w:r>
      <w:r w:rsidR="00024F3C">
        <w:rPr>
          <w:rFonts w:eastAsia="Calibri"/>
        </w:rPr>
        <w:t xml:space="preserve">APOT </w:t>
      </w:r>
      <w:r w:rsidRPr="4330E9FF" w:rsidR="66DE29A7">
        <w:rPr>
          <w:rFonts w:eastAsia="Calibri"/>
        </w:rPr>
        <w:t>standard</w:t>
      </w:r>
      <w:r w:rsidRPr="41D3EA6A" w:rsidR="00A7103C">
        <w:rPr>
          <w:rFonts w:eastAsia="Calibri"/>
        </w:rPr>
        <w:t xml:space="preserve"> </w:t>
      </w:r>
      <w:r>
        <w:rPr>
          <w:rFonts w:eastAsia="Calibri"/>
        </w:rPr>
        <w:t>proposed in A</w:t>
      </w:r>
      <w:r w:rsidR="001631FF">
        <w:rPr>
          <w:rFonts w:eastAsia="Calibri"/>
        </w:rPr>
        <w:t xml:space="preserve">ssembly </w:t>
      </w:r>
      <w:r>
        <w:rPr>
          <w:rFonts w:eastAsia="Calibri"/>
        </w:rPr>
        <w:t>B</w:t>
      </w:r>
      <w:r w:rsidR="001631FF">
        <w:rPr>
          <w:rFonts w:eastAsia="Calibri"/>
        </w:rPr>
        <w:t>ill</w:t>
      </w:r>
      <w:r>
        <w:rPr>
          <w:rFonts w:eastAsia="Calibri"/>
        </w:rPr>
        <w:t xml:space="preserve"> </w:t>
      </w:r>
      <w:r w:rsidR="008A58C1">
        <w:rPr>
          <w:rFonts w:eastAsia="Calibri"/>
        </w:rPr>
        <w:t xml:space="preserve">(AB) </w:t>
      </w:r>
      <w:r>
        <w:rPr>
          <w:rFonts w:eastAsia="Calibri"/>
        </w:rPr>
        <w:t xml:space="preserve">40 </w:t>
      </w:r>
      <w:r w:rsidRPr="41D3EA6A" w:rsidR="00A7103C">
        <w:rPr>
          <w:rFonts w:eastAsia="Calibri"/>
        </w:rPr>
        <w:t xml:space="preserve">threatens patient safety and </w:t>
      </w:r>
      <w:r w:rsidRPr="0901D186" w:rsidR="4687C21E">
        <w:rPr>
          <w:rFonts w:eastAsia="Calibri"/>
        </w:rPr>
        <w:t xml:space="preserve">would </w:t>
      </w:r>
      <w:r w:rsidRPr="171D6E2B" w:rsidR="4986E47F">
        <w:rPr>
          <w:rFonts w:eastAsia="Calibri"/>
        </w:rPr>
        <w:t>further</w:t>
      </w:r>
      <w:r w:rsidRPr="41D3EA6A" w:rsidR="00A7103C">
        <w:rPr>
          <w:rFonts w:eastAsia="Calibri"/>
        </w:rPr>
        <w:t xml:space="preserve"> strain </w:t>
      </w:r>
      <w:r w:rsidRPr="606A55EA" w:rsidR="1390D675">
        <w:rPr>
          <w:rFonts w:eastAsia="Calibri"/>
        </w:rPr>
        <w:t xml:space="preserve">the </w:t>
      </w:r>
      <w:r w:rsidRPr="75EA25F6" w:rsidR="1390D675">
        <w:rPr>
          <w:rFonts w:eastAsia="Calibri"/>
        </w:rPr>
        <w:t xml:space="preserve">ability to deliver </w:t>
      </w:r>
      <w:r w:rsidRPr="60255EFB" w:rsidR="1390D675">
        <w:rPr>
          <w:rFonts w:eastAsia="Calibri"/>
        </w:rPr>
        <w:t xml:space="preserve">care to all in </w:t>
      </w:r>
      <w:r w:rsidRPr="6A7BA4BD" w:rsidR="1390D675">
        <w:rPr>
          <w:rFonts w:eastAsia="Calibri"/>
        </w:rPr>
        <w:t>nee</w:t>
      </w:r>
      <w:r w:rsidR="00370452">
        <w:rPr>
          <w:rFonts w:eastAsia="Calibri"/>
        </w:rPr>
        <w:t>d, especially given that</w:t>
      </w:r>
      <w:r w:rsidRPr="2931AF87" w:rsidR="5579C8B4">
        <w:rPr>
          <w:rFonts w:eastAsia="Calibri"/>
        </w:rPr>
        <w:t xml:space="preserve"> </w:t>
      </w:r>
      <w:r w:rsidRPr="20FA3798" w:rsidR="5579C8B4">
        <w:rPr>
          <w:rFonts w:eastAsia="Calibri"/>
        </w:rPr>
        <w:t>only</w:t>
      </w:r>
      <w:r w:rsidRPr="2931AF87" w:rsidR="5579C8B4">
        <w:rPr>
          <w:rFonts w:eastAsia="Calibri"/>
        </w:rPr>
        <w:t xml:space="preserve"> 15% of patients arrive at an ED by </w:t>
      </w:r>
      <w:r w:rsidRPr="165EFAE7" w:rsidR="5579C8B4">
        <w:rPr>
          <w:rFonts w:eastAsia="Calibri"/>
        </w:rPr>
        <w:t>ambulance</w:t>
      </w:r>
      <w:r w:rsidRPr="165EFAE7" w:rsidR="0F0E8450">
        <w:rPr>
          <w:rFonts w:eastAsia="Calibri"/>
        </w:rPr>
        <w:t>. O</w:t>
      </w:r>
      <w:r w:rsidR="008721B9">
        <w:rPr>
          <w:rFonts w:eastAsia="Calibri"/>
        </w:rPr>
        <w:t xml:space="preserve">f those patients </w:t>
      </w:r>
      <w:r w:rsidR="4B253271">
        <w:rPr>
          <w:rFonts w:eastAsia="Calibri"/>
        </w:rPr>
        <w:t xml:space="preserve">who </w:t>
      </w:r>
      <w:r w:rsidR="008721B9">
        <w:rPr>
          <w:rFonts w:eastAsia="Calibri"/>
        </w:rPr>
        <w:t>arriv</w:t>
      </w:r>
      <w:r w:rsidR="0285E0F2">
        <w:rPr>
          <w:rFonts w:eastAsia="Calibri"/>
        </w:rPr>
        <w:t>e</w:t>
      </w:r>
      <w:r w:rsidR="008721B9">
        <w:rPr>
          <w:rFonts w:eastAsia="Calibri"/>
        </w:rPr>
        <w:t xml:space="preserve"> </w:t>
      </w:r>
      <w:r w:rsidR="009854EB">
        <w:rPr>
          <w:rFonts w:eastAsia="Calibri"/>
        </w:rPr>
        <w:t xml:space="preserve">by ambulance, </w:t>
      </w:r>
      <w:r w:rsidRPr="00D63931" w:rsidR="00D63931">
        <w:rPr>
          <w:rFonts w:eastAsia="Calibri"/>
        </w:rPr>
        <w:t xml:space="preserve">77% </w:t>
      </w:r>
      <w:r w:rsidRPr="00D63931" w:rsidR="5615F9AE">
        <w:rPr>
          <w:rFonts w:eastAsia="Calibri"/>
        </w:rPr>
        <w:t>are lower acuity and d</w:t>
      </w:r>
      <w:r w:rsidRPr="00D63931" w:rsidR="00D63931">
        <w:rPr>
          <w:rFonts w:eastAsia="Calibri"/>
        </w:rPr>
        <w:t>o NOT need emergency care</w:t>
      </w:r>
      <w:r w:rsidR="00510FD3">
        <w:rPr>
          <w:rFonts w:eastAsia="Calibri"/>
        </w:rPr>
        <w:t>. M</w:t>
      </w:r>
      <w:r w:rsidRPr="67596CB7" w:rsidR="5579C8B4">
        <w:rPr>
          <w:rFonts w:eastAsia="Calibri"/>
        </w:rPr>
        <w:t xml:space="preserve">ultiple </w:t>
      </w:r>
      <w:r w:rsidR="00024F3C">
        <w:rPr>
          <w:rFonts w:eastAsia="Calibri"/>
        </w:rPr>
        <w:t>challenges</w:t>
      </w:r>
      <w:r w:rsidRPr="67596CB7" w:rsidR="00024F3C">
        <w:rPr>
          <w:rFonts w:eastAsia="Calibri"/>
        </w:rPr>
        <w:t xml:space="preserve"> </w:t>
      </w:r>
      <w:r w:rsidRPr="67596CB7" w:rsidR="5579C8B4">
        <w:rPr>
          <w:rFonts w:eastAsia="Calibri"/>
        </w:rPr>
        <w:t xml:space="preserve">must be </w:t>
      </w:r>
      <w:r w:rsidR="00322082">
        <w:rPr>
          <w:rFonts w:eastAsia="Calibri"/>
        </w:rPr>
        <w:t>addressed</w:t>
      </w:r>
      <w:r w:rsidRPr="69783A8A" w:rsidR="5579C8B4">
        <w:rPr>
          <w:rFonts w:eastAsia="Calibri"/>
        </w:rPr>
        <w:t>, including</w:t>
      </w:r>
      <w:r w:rsidR="00510FD3">
        <w:rPr>
          <w:rFonts w:eastAsia="Calibri"/>
        </w:rPr>
        <w:t xml:space="preserve"> </w:t>
      </w:r>
      <w:r w:rsidRPr="41D3EA6A" w:rsidR="00A7103C">
        <w:rPr>
          <w:rFonts w:eastAsia="Seaford" w:cs="Seaford"/>
          <w:color w:val="000000" w:themeColor="text1"/>
        </w:rPr>
        <w:t xml:space="preserve">increased ED </w:t>
      </w:r>
      <w:r w:rsidR="00594D83">
        <w:rPr>
          <w:rFonts w:eastAsia="Seaford" w:cs="Seaford"/>
          <w:color w:val="000000" w:themeColor="text1"/>
        </w:rPr>
        <w:t>use</w:t>
      </w:r>
      <w:r w:rsidRPr="41D3EA6A" w:rsidR="00A7103C">
        <w:rPr>
          <w:rFonts w:eastAsia="Seaford" w:cs="Seaford"/>
          <w:color w:val="000000" w:themeColor="text1"/>
        </w:rPr>
        <w:t xml:space="preserve"> for non-emergency conditions, </w:t>
      </w:r>
      <w:r w:rsidR="00024F3C">
        <w:rPr>
          <w:rFonts w:eastAsia="Seaford" w:cs="Seaford"/>
          <w:color w:val="000000" w:themeColor="text1"/>
        </w:rPr>
        <w:t>lack of</w:t>
      </w:r>
      <w:r w:rsidRPr="41D3EA6A" w:rsidR="00024F3C">
        <w:rPr>
          <w:rFonts w:eastAsia="Seaford" w:cs="Seaford"/>
          <w:color w:val="000000" w:themeColor="text1"/>
        </w:rPr>
        <w:t xml:space="preserve"> </w:t>
      </w:r>
      <w:r w:rsidR="00024F3C">
        <w:rPr>
          <w:rFonts w:eastAsia="Seaford" w:cs="Seaford"/>
          <w:color w:val="000000" w:themeColor="text1"/>
        </w:rPr>
        <w:t xml:space="preserve">primary </w:t>
      </w:r>
      <w:r w:rsidRPr="41D3EA6A" w:rsidR="00A7103C">
        <w:rPr>
          <w:rFonts w:eastAsia="Seaford" w:cs="Seaford"/>
          <w:color w:val="000000" w:themeColor="text1"/>
        </w:rPr>
        <w:t>care resulting in sicker patients</w:t>
      </w:r>
      <w:r w:rsidR="00024F3C">
        <w:rPr>
          <w:rFonts w:eastAsia="Seaford" w:cs="Seaford"/>
          <w:color w:val="000000" w:themeColor="text1"/>
        </w:rPr>
        <w:t xml:space="preserve"> when they arrive </w:t>
      </w:r>
      <w:r w:rsidR="0021107C">
        <w:rPr>
          <w:rFonts w:eastAsia="Seaford" w:cs="Seaford"/>
          <w:color w:val="000000" w:themeColor="text1"/>
        </w:rPr>
        <w:t>at</w:t>
      </w:r>
      <w:r w:rsidR="00024F3C">
        <w:rPr>
          <w:rFonts w:eastAsia="Seaford" w:cs="Seaford"/>
          <w:color w:val="000000" w:themeColor="text1"/>
        </w:rPr>
        <w:t xml:space="preserve"> the ED</w:t>
      </w:r>
      <w:r w:rsidRPr="41D3EA6A" w:rsidR="00A7103C">
        <w:rPr>
          <w:rFonts w:eastAsia="Seaford" w:cs="Seaford"/>
          <w:color w:val="000000" w:themeColor="text1"/>
        </w:rPr>
        <w:t xml:space="preserve">, increased use of EDs for patients in a behavioral health crisis, fewer community care discharge options, workforce shortages, </w:t>
      </w:r>
      <w:r w:rsidR="00643478">
        <w:rPr>
          <w:rFonts w:eastAsia="Seaford" w:cs="Seaford"/>
          <w:color w:val="000000" w:themeColor="text1"/>
        </w:rPr>
        <w:t xml:space="preserve">and </w:t>
      </w:r>
      <w:r w:rsidR="0021107C">
        <w:rPr>
          <w:rFonts w:eastAsia="Seaford" w:cs="Seaford"/>
          <w:color w:val="000000" w:themeColor="text1"/>
        </w:rPr>
        <w:t>more</w:t>
      </w:r>
      <w:r w:rsidRPr="41D3EA6A" w:rsidR="00A7103C">
        <w:rPr>
          <w:rFonts w:eastAsia="Seaford" w:cs="Seaford"/>
          <w:color w:val="000000" w:themeColor="text1"/>
        </w:rPr>
        <w:t xml:space="preserve">. </w:t>
      </w:r>
      <w:r w:rsidRPr="6F5C5F40" w:rsidR="00A7103C">
        <w:rPr>
          <w:rStyle w:val="normaltextrun"/>
          <w:rFonts w:eastAsia="Seaford" w:cs="Seaford"/>
          <w:shd w:val="clear" w:color="auto" w:fill="FFFFFF"/>
        </w:rPr>
        <w:t>Hospitals recognize</w:t>
      </w:r>
      <w:r w:rsidRPr="6F5C5F40" w:rsidR="310E6324">
        <w:rPr>
          <w:rStyle w:val="normaltextrun"/>
          <w:rFonts w:eastAsia="Seaford" w:cs="Seaford"/>
          <w:shd w:val="clear" w:color="auto" w:fill="FFFFFF"/>
        </w:rPr>
        <w:t xml:space="preserve"> </w:t>
      </w:r>
      <w:r w:rsidRPr="6F5C5F40" w:rsidR="411CBC68">
        <w:rPr>
          <w:rStyle w:val="normaltextrun"/>
          <w:rFonts w:eastAsia="Seaford" w:cs="Seaford"/>
          <w:shd w:val="clear" w:color="auto" w:fill="FFFFFF"/>
        </w:rPr>
        <w:t>the</w:t>
      </w:r>
      <w:r w:rsidRPr="6F5C5F40" w:rsidR="00A7103C">
        <w:rPr>
          <w:rStyle w:val="normaltextrun"/>
          <w:rFonts w:eastAsia="Seaford" w:cs="Seaford"/>
          <w:shd w:val="clear" w:color="auto" w:fill="FFFFFF"/>
        </w:rPr>
        <w:t xml:space="preserve"> </w:t>
      </w:r>
      <w:r w:rsidRPr="79B2A502" w:rsidR="411CBC68">
        <w:rPr>
          <w:rStyle w:val="normaltextrun"/>
          <w:rFonts w:eastAsia="Seaford" w:cs="Seaford"/>
          <w:shd w:val="clear" w:color="auto" w:fill="FFFFFF"/>
        </w:rPr>
        <w:t xml:space="preserve">need to </w:t>
      </w:r>
      <w:r w:rsidRPr="4AF20DC2" w:rsidR="411CBC68">
        <w:rPr>
          <w:rStyle w:val="normaltextrun"/>
          <w:rFonts w:eastAsia="Seaford" w:cs="Seaford"/>
          <w:shd w:val="clear" w:color="auto" w:fill="FFFFFF"/>
        </w:rPr>
        <w:t xml:space="preserve">reduce offload times </w:t>
      </w:r>
      <w:r w:rsidRPr="6F5C5F40" w:rsidR="00A7103C">
        <w:rPr>
          <w:rStyle w:val="normaltextrun"/>
          <w:rFonts w:eastAsia="Seaford" w:cs="Seaford"/>
          <w:shd w:val="clear" w:color="auto" w:fill="FFFFFF"/>
        </w:rPr>
        <w:t xml:space="preserve">and </w:t>
      </w:r>
      <w:r w:rsidR="0021107C">
        <w:rPr>
          <w:rStyle w:val="normaltextrun"/>
          <w:rFonts w:eastAsia="Seaford" w:cs="Seaford"/>
          <w:shd w:val="clear" w:color="auto" w:fill="FFFFFF"/>
        </w:rPr>
        <w:t>are</w:t>
      </w:r>
      <w:r w:rsidRPr="6F5C5F40" w:rsidR="00A7103C">
        <w:rPr>
          <w:rStyle w:val="normaltextrun"/>
          <w:rFonts w:eastAsia="Seaford" w:cs="Seaford"/>
          <w:shd w:val="clear" w:color="auto" w:fill="FFFFFF"/>
        </w:rPr>
        <w:t xml:space="preserve"> work</w:t>
      </w:r>
      <w:r w:rsidR="0021107C">
        <w:rPr>
          <w:rStyle w:val="normaltextrun"/>
          <w:rFonts w:eastAsia="Seaford" w:cs="Seaford"/>
          <w:shd w:val="clear" w:color="auto" w:fill="FFFFFF"/>
        </w:rPr>
        <w:t>ing</w:t>
      </w:r>
      <w:r w:rsidRPr="6F5C5F40" w:rsidR="00A7103C">
        <w:rPr>
          <w:rStyle w:val="normaltextrun"/>
          <w:rFonts w:eastAsia="Seaford" w:cs="Seaford"/>
          <w:shd w:val="clear" w:color="auto" w:fill="FFFFFF"/>
        </w:rPr>
        <w:t xml:space="preserve"> </w:t>
      </w:r>
      <w:r w:rsidRPr="7FBE05BE" w:rsidR="48F7A78A">
        <w:rPr>
          <w:rStyle w:val="normaltextrun"/>
          <w:rFonts w:eastAsia="Seaford" w:cs="Seaford"/>
          <w:shd w:val="clear" w:color="auto" w:fill="FFFFFF"/>
        </w:rPr>
        <w:t xml:space="preserve">closely </w:t>
      </w:r>
      <w:r w:rsidRPr="7FBE05BE" w:rsidR="71A479A1">
        <w:rPr>
          <w:rStyle w:val="normaltextrun"/>
          <w:rFonts w:eastAsia="Seaford" w:cs="Seaford"/>
          <w:shd w:val="clear" w:color="auto" w:fill="FFFFFF"/>
        </w:rPr>
        <w:t xml:space="preserve">with all involved to find </w:t>
      </w:r>
      <w:r w:rsidR="00D46F59">
        <w:rPr>
          <w:rStyle w:val="normaltextrun"/>
          <w:rFonts w:eastAsia="Seaford" w:cs="Seaford"/>
          <w:shd w:val="clear" w:color="auto" w:fill="FFFFFF"/>
        </w:rPr>
        <w:t>solutions</w:t>
      </w:r>
      <w:r w:rsidR="00913241">
        <w:rPr>
          <w:rStyle w:val="normaltextrun"/>
          <w:rFonts w:eastAsia="Seaford" w:cs="Seaford"/>
          <w:shd w:val="clear" w:color="auto" w:fill="FFFFFF"/>
        </w:rPr>
        <w:t>.</w:t>
      </w:r>
      <w:r w:rsidRPr="6F5C5F40" w:rsidR="00913241">
        <w:rPr>
          <w:rStyle w:val="normaltextrun"/>
          <w:rFonts w:eastAsia="Seaford" w:cs="Seaford"/>
          <w:shd w:val="clear" w:color="auto" w:fill="FFFFFF"/>
        </w:rPr>
        <w:t xml:space="preserve"> </w:t>
      </w:r>
    </w:p>
    <w:bookmarkEnd w:id="0"/>
    <w:p w:rsidRPr="00A7103C" w:rsidR="00A7103C" w:rsidP="00A7103C" w:rsidRDefault="00A7103C" w14:paraId="57BDA3A2" w14:textId="77777777">
      <w:pPr>
        <w:pStyle w:val="Default"/>
        <w:spacing w:after="0"/>
        <w:rPr>
          <w:rFonts w:eastAsia="Seaford" w:cs="Seaford"/>
          <w:color w:val="0070C0"/>
          <w:szCs w:val="22"/>
          <w:shd w:val="clear" w:color="auto" w:fill="FFFFFF"/>
        </w:rPr>
      </w:pPr>
      <w:r w:rsidRPr="00A7103C">
        <w:rPr>
          <w:rFonts w:cstheme="minorHAnsi"/>
          <w:b/>
          <w:color w:val="0070C0"/>
          <w:sz w:val="28"/>
          <w:szCs w:val="28"/>
        </w:rPr>
        <w:t>What’s Needed</w:t>
      </w:r>
    </w:p>
    <w:p w:rsidR="00A7103C" w:rsidP="00A7103C" w:rsidRDefault="00A7103C" w14:paraId="213B5632" w14:textId="314F2683">
      <w:pPr>
        <w:spacing w:after="0" w:line="240" w:lineRule="auto"/>
        <w:rPr>
          <w:rFonts w:ascii="Seaford" w:hAnsi="Seaford" w:eastAsia="Calibri"/>
        </w:rPr>
      </w:pPr>
      <w:r w:rsidRPr="50B1876F" w:rsidR="00A7103C">
        <w:rPr>
          <w:rFonts w:ascii="Seaford" w:hAnsi="Seaford" w:eastAsia="Seaford" w:cs="Seaford"/>
          <w:color w:val="000000" w:themeColor="text1" w:themeTint="FF" w:themeShade="FF"/>
        </w:rPr>
        <w:t>A</w:t>
      </w:r>
      <w:r w:rsidRPr="50B1876F" w:rsidR="00A7103C">
        <w:rPr>
          <w:rFonts w:ascii="Seaford" w:hAnsi="Seaford" w:eastAsia="Seaford" w:cs="Seaford"/>
          <w:color w:val="000000" w:themeColor="text1" w:themeTint="FF" w:themeShade="FF"/>
        </w:rPr>
        <w:t xml:space="preserve"> significant gap in data collection and analysis must be bridged to address delays in APOT.</w:t>
      </w:r>
      <w:r w:rsidRPr="50B1876F" w:rsidR="00A7103C">
        <w:rPr>
          <w:rFonts w:ascii="Seaford" w:hAnsi="Seaford" w:eastAsia="Calibri"/>
        </w:rPr>
        <w:t xml:space="preserve"> </w:t>
      </w:r>
      <w:r w:rsidRPr="50B1876F" w:rsidR="00F658EB">
        <w:rPr>
          <w:rFonts w:ascii="Seaford" w:hAnsi="Seaford" w:eastAsia="Calibri"/>
        </w:rPr>
        <w:t>One-size-fits-</w:t>
      </w:r>
      <w:r w:rsidRPr="50B1876F" w:rsidR="00F658EB">
        <w:rPr>
          <w:rFonts w:ascii="Seaford" w:hAnsi="Seaford" w:eastAsia="Calibri"/>
        </w:rPr>
        <w:t>all</w:t>
      </w:r>
      <w:r w:rsidRPr="50B1876F" w:rsidR="00F658EB">
        <w:rPr>
          <w:rFonts w:ascii="Seaford" w:hAnsi="Seaford" w:eastAsia="Calibri"/>
        </w:rPr>
        <w:t xml:space="preserve"> legislation </w:t>
      </w:r>
      <w:r w:rsidRPr="50B1876F" w:rsidR="00F658EB">
        <w:rPr>
          <w:rFonts w:ascii="Seaford" w:hAnsi="Seaford" w:eastAsia="Calibri"/>
        </w:rPr>
        <w:t xml:space="preserve">will only </w:t>
      </w:r>
      <w:r w:rsidRPr="50B1876F" w:rsidR="00F658EB">
        <w:rPr>
          <w:rFonts w:ascii="Seaford" w:hAnsi="Seaford" w:eastAsia="Calibri"/>
        </w:rPr>
        <w:t xml:space="preserve">address </w:t>
      </w:r>
      <w:r w:rsidRPr="50B1876F" w:rsidR="00957E73">
        <w:rPr>
          <w:rFonts w:ascii="Seaford" w:hAnsi="Seaford" w:eastAsia="Calibri"/>
        </w:rPr>
        <w:t>a single outcome</w:t>
      </w:r>
      <w:r w:rsidRPr="50B1876F" w:rsidR="009D174B">
        <w:rPr>
          <w:rFonts w:ascii="Seaford" w:hAnsi="Seaford" w:eastAsia="Calibri"/>
        </w:rPr>
        <w:t xml:space="preserve"> </w:t>
      </w:r>
      <w:r w:rsidRPr="50B1876F" w:rsidR="002F0AAB">
        <w:rPr>
          <w:rFonts w:ascii="Seaford" w:hAnsi="Seaford" w:eastAsia="Calibri"/>
        </w:rPr>
        <w:t xml:space="preserve">resulting from </w:t>
      </w:r>
      <w:r w:rsidRPr="50B1876F" w:rsidR="005D70CC">
        <w:rPr>
          <w:rFonts w:ascii="Seaford" w:hAnsi="Seaford" w:eastAsia="Calibri"/>
        </w:rPr>
        <w:t>a much larger system capacity problem</w:t>
      </w:r>
      <w:r w:rsidRPr="50B1876F" w:rsidR="00F658EB">
        <w:rPr>
          <w:rFonts w:ascii="Seaford" w:hAnsi="Seaford" w:eastAsia="Calibri"/>
        </w:rPr>
        <w:t>.</w:t>
      </w:r>
      <w:r w:rsidRPr="50B1876F" w:rsidR="00F658EB">
        <w:rPr>
          <w:rFonts w:ascii="Seaford" w:hAnsi="Seaford" w:eastAsia="Calibri"/>
        </w:rPr>
        <w:t xml:space="preserve"> </w:t>
      </w:r>
      <w:r w:rsidRPr="50B1876F" w:rsidR="310E6324">
        <w:rPr>
          <w:rFonts w:ascii="Seaford" w:hAnsi="Seaford" w:eastAsia="Calibri"/>
        </w:rPr>
        <w:t xml:space="preserve">A </w:t>
      </w:r>
      <w:r w:rsidRPr="50B1876F" w:rsidR="7C1761C3">
        <w:rPr>
          <w:rFonts w:ascii="Seaford" w:hAnsi="Seaford" w:eastAsia="Calibri"/>
          <w:i w:val="1"/>
          <w:iCs w:val="1"/>
        </w:rPr>
        <w:t>statewide</w:t>
      </w:r>
      <w:r w:rsidRPr="50B1876F" w:rsidR="7C1761C3">
        <w:rPr>
          <w:rFonts w:ascii="Seaford" w:hAnsi="Seaford" w:eastAsia="Calibri"/>
        </w:rPr>
        <w:t xml:space="preserve">, </w:t>
      </w:r>
      <w:r w:rsidRPr="50B1876F" w:rsidR="7C1761C3">
        <w:rPr>
          <w:rFonts w:ascii="Seaford" w:hAnsi="Seaford" w:eastAsia="Calibri"/>
        </w:rPr>
        <w:t>arbitrary</w:t>
      </w:r>
      <w:r w:rsidRPr="50B1876F" w:rsidR="00A7103C">
        <w:rPr>
          <w:rFonts w:ascii="Seaford" w:hAnsi="Seaford" w:eastAsia="Calibri"/>
        </w:rPr>
        <w:t xml:space="preserve"> standard </w:t>
      </w:r>
      <w:r w:rsidRPr="50B1876F" w:rsidR="4CAEA401">
        <w:rPr>
          <w:rFonts w:ascii="Seaford" w:hAnsi="Seaford" w:eastAsia="Calibri"/>
        </w:rPr>
        <w:t xml:space="preserve">as </w:t>
      </w:r>
      <w:r w:rsidRPr="50B1876F" w:rsidR="00E222D5">
        <w:rPr>
          <w:rFonts w:ascii="Seaford" w:hAnsi="Seaford" w:eastAsia="Calibri"/>
        </w:rPr>
        <w:t xml:space="preserve">proposed </w:t>
      </w:r>
      <w:r w:rsidRPr="50B1876F" w:rsidR="44EEB406">
        <w:rPr>
          <w:rFonts w:ascii="Seaford" w:hAnsi="Seaford" w:eastAsia="Calibri"/>
        </w:rPr>
        <w:t xml:space="preserve">in AB 40 </w:t>
      </w:r>
      <w:r w:rsidRPr="50B1876F" w:rsidR="00A7103C">
        <w:rPr>
          <w:rFonts w:ascii="Seaford" w:hAnsi="Seaford" w:eastAsia="Calibri"/>
        </w:rPr>
        <w:t xml:space="preserve">does nothing to solve the behavioral health crisis or lack of </w:t>
      </w:r>
      <w:r w:rsidRPr="50B1876F" w:rsidR="00A7103C">
        <w:rPr>
          <w:rFonts w:ascii="Seaford" w:hAnsi="Seaford" w:eastAsia="Calibri"/>
        </w:rPr>
        <w:t>appropriate discharge</w:t>
      </w:r>
      <w:r w:rsidRPr="50B1876F" w:rsidR="00A7103C">
        <w:rPr>
          <w:rFonts w:ascii="Seaford" w:hAnsi="Seaford" w:eastAsia="Calibri"/>
        </w:rPr>
        <w:t xml:space="preserve"> options. Hospitals are eager to be a part of the solution and support many of the </w:t>
      </w:r>
      <w:r w:rsidRPr="50B1876F" w:rsidR="002F0AAB">
        <w:rPr>
          <w:rFonts w:ascii="Seaford" w:hAnsi="Seaford" w:eastAsia="Calibri"/>
        </w:rPr>
        <w:t xml:space="preserve">current </w:t>
      </w:r>
      <w:r w:rsidRPr="50B1876F" w:rsidR="00A7103C">
        <w:rPr>
          <w:rFonts w:ascii="Seaford" w:hAnsi="Seaford" w:eastAsia="Calibri"/>
        </w:rPr>
        <w:t xml:space="preserve">proposals </w:t>
      </w:r>
      <w:r w:rsidRPr="50B1876F" w:rsidR="008A58C1">
        <w:rPr>
          <w:rFonts w:ascii="Seaford" w:hAnsi="Seaford" w:eastAsia="Calibri"/>
        </w:rPr>
        <w:t xml:space="preserve">in AB 40 </w:t>
      </w:r>
      <w:r w:rsidRPr="50B1876F" w:rsidR="00A7103C">
        <w:rPr>
          <w:rFonts w:ascii="Seaford" w:hAnsi="Seaford" w:eastAsia="Calibri"/>
        </w:rPr>
        <w:t>t</w:t>
      </w:r>
      <w:r w:rsidRPr="50B1876F" w:rsidR="008A58C1">
        <w:rPr>
          <w:rFonts w:ascii="Seaford" w:hAnsi="Seaford" w:eastAsia="Calibri"/>
        </w:rPr>
        <w:t>hat would</w:t>
      </w:r>
      <w:r w:rsidRPr="50B1876F" w:rsidR="00A7103C">
        <w:rPr>
          <w:rFonts w:ascii="Seaford" w:hAnsi="Seaford" w:eastAsia="Calibri"/>
        </w:rPr>
        <w:t xml:space="preserve"> address delays such as public education on 911 use, an update of the toolkit to reduce APOT, and the development of a joint LEMSA hospital surge plan.</w:t>
      </w:r>
    </w:p>
    <w:p w:rsidRPr="00643478" w:rsidR="00FE6D80" w:rsidP="00A7103C" w:rsidRDefault="00FE6D80" w14:paraId="7BC12E47" w14:textId="764462D8">
      <w:pPr>
        <w:rPr>
          <w:sz w:val="2"/>
          <w:szCs w:val="2"/>
        </w:rPr>
      </w:pPr>
    </w:p>
    <w:sectPr w:rsidRPr="00643478" w:rsidR="00FE6D80" w:rsidSect="0021107C">
      <w:footerReference w:type="even" r:id="rId12"/>
      <w:footerReference w:type="default" r:id="rId13"/>
      <w:headerReference w:type="first" r:id="rId14"/>
      <w:footerReference w:type="first" r:id="rId15"/>
      <w:pgSz w:w="12240" w:h="15840" w:orient="portrait"/>
      <w:pgMar w:top="720" w:right="720" w:bottom="806"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CAC" w:rsidP="0088349A" w:rsidRDefault="00841CAC" w14:paraId="155FB502" w14:textId="77777777">
      <w:pPr>
        <w:spacing w:after="0"/>
      </w:pPr>
      <w:r>
        <w:separator/>
      </w:r>
    </w:p>
  </w:endnote>
  <w:endnote w:type="continuationSeparator" w:id="0">
    <w:p w:rsidR="00841CAC" w:rsidP="0088349A" w:rsidRDefault="00841CAC" w14:paraId="5AF7FE04" w14:textId="77777777">
      <w:pPr>
        <w:spacing w:after="0"/>
      </w:pPr>
      <w:r>
        <w:continuationSeparator/>
      </w:r>
    </w:p>
  </w:endnote>
  <w:endnote w:type="continuationNotice" w:id="1">
    <w:p w:rsidR="00841CAC" w:rsidRDefault="00841CAC" w14:paraId="73E75C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aford">
    <w:altName w:val="Seaford"/>
    <w:charset w:val="00"/>
    <w:family w:val="auto"/>
    <w:pitch w:val="variable"/>
    <w:sig w:usb0="80000003" w:usb1="00000001" w:usb2="00000000" w:usb3="00000000" w:csb0="00000001" w:csb1="00000000"/>
  </w:font>
  <w:font w:name="Times New Roman (Body CS)">
    <w:altName w:val="Calibri"/>
    <w:charset w:val="00"/>
    <w:family w:val="roman"/>
    <w:pitch w:val="variable"/>
    <w:sig w:usb0="E0002AEF" w:usb1="C0007841" w:usb2="00000009" w:usb3="00000000" w:csb0="000001FF" w:csb1="00000000"/>
  </w:font>
  <w:font w:name="Times New Roman (Headings CS)">
    <w:altName w:val="Calibr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6E3B" w:rsidP="00A96E3B" w:rsidRDefault="00A96E3B" w14:paraId="5588F115" w14:textId="77777777">
    <w:pPr>
      <w:pStyle w:val="Footer"/>
      <w:ind w:left="-720"/>
    </w:pPr>
    <w:r>
      <w:rPr>
        <w:noProof/>
      </w:rPr>
      <w:drawing>
        <wp:inline distT="0" distB="0" distL="0" distR="0" wp14:anchorId="5CC3E801" wp14:editId="62A8590F">
          <wp:extent cx="7790688"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7790688" cy="94183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6E3B" w:rsidP="00A96E3B" w:rsidRDefault="00A96E3B" w14:paraId="6206C015" w14:textId="77777777">
    <w:pPr>
      <w:pStyle w:val="Footer"/>
      <w:ind w:left="-720"/>
    </w:pPr>
    <w:r>
      <w:rPr>
        <w:noProof/>
      </w:rPr>
      <w:drawing>
        <wp:inline distT="0" distB="0" distL="0" distR="0" wp14:anchorId="6F6D8776" wp14:editId="57F2B31A">
          <wp:extent cx="7789205" cy="941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89205" cy="9418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349A" w:rsidP="005E3F3A" w:rsidRDefault="0088349A" w14:paraId="15F8F7BB" w14:textId="77777777">
    <w:pPr>
      <w:pStyle w:val="Footer"/>
      <w:ind w:left="-720"/>
    </w:pPr>
    <w:r>
      <w:rPr>
        <w:noProof/>
      </w:rPr>
      <w:drawing>
        <wp:inline distT="0" distB="0" distL="0" distR="0" wp14:anchorId="0DF29EE1" wp14:editId="2FC5D87C">
          <wp:extent cx="7789196" cy="9418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7789196" cy="941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CAC" w:rsidP="0088349A" w:rsidRDefault="00841CAC" w14:paraId="35B388D1" w14:textId="77777777">
      <w:pPr>
        <w:spacing w:after="0"/>
      </w:pPr>
      <w:r>
        <w:separator/>
      </w:r>
    </w:p>
  </w:footnote>
  <w:footnote w:type="continuationSeparator" w:id="0">
    <w:p w:rsidR="00841CAC" w:rsidP="0088349A" w:rsidRDefault="00841CAC" w14:paraId="3340D70B" w14:textId="77777777">
      <w:pPr>
        <w:spacing w:after="0"/>
      </w:pPr>
      <w:r>
        <w:continuationSeparator/>
      </w:r>
    </w:p>
  </w:footnote>
  <w:footnote w:type="continuationNotice" w:id="1">
    <w:p w:rsidR="00841CAC" w:rsidRDefault="00841CAC" w14:paraId="1B39BD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349A" w:rsidP="005E3F3A" w:rsidRDefault="0088349A" w14:paraId="04E903CF" w14:textId="77777777">
    <w:pPr>
      <w:pStyle w:val="Header"/>
      <w:ind w:left="-720"/>
    </w:pPr>
    <w:r>
      <w:rPr>
        <w:noProof/>
      </w:rPr>
      <w:drawing>
        <wp:inline distT="0" distB="0" distL="0" distR="0" wp14:anchorId="14CDC264" wp14:editId="34A736EB">
          <wp:extent cx="7772400" cy="1828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4FA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EECE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50D2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F09A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C2F7A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58EA7D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3363FE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EBE9CB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77C3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DC5F1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AA71D3F"/>
    <w:multiLevelType w:val="hybridMultilevel"/>
    <w:tmpl w:val="64C2E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BCA4981"/>
    <w:multiLevelType w:val="multilevel"/>
    <w:tmpl w:val="751AD7AE"/>
    <w:styleLink w:val="CurrentList1"/>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242A240A"/>
    <w:multiLevelType w:val="hybridMultilevel"/>
    <w:tmpl w:val="751AD7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43010E"/>
    <w:multiLevelType w:val="hybridMultilevel"/>
    <w:tmpl w:val="5206338A"/>
    <w:lvl w:ilvl="0" w:tplc="7BD876B2">
      <w:start w:val="1"/>
      <w:numFmt w:val="bullet"/>
      <w:lvlText w:val=""/>
      <w:lvlJc w:val="left"/>
      <w:pPr>
        <w:ind w:left="720" w:hanging="360"/>
      </w:pPr>
      <w:rPr>
        <w:rFonts w:hint="default" w:ascii="Symbol" w:hAnsi="Symbol"/>
      </w:rPr>
    </w:lvl>
    <w:lvl w:ilvl="1" w:tplc="F5402150">
      <w:start w:val="1"/>
      <w:numFmt w:val="bullet"/>
      <w:lvlText w:val=""/>
      <w:lvlJc w:val="left"/>
      <w:pPr>
        <w:ind w:left="1440" w:hanging="360"/>
      </w:pPr>
      <w:rPr>
        <w:rFonts w:hint="default" w:ascii="Symbol" w:hAnsi="Symbol"/>
      </w:rPr>
    </w:lvl>
    <w:lvl w:ilvl="2" w:tplc="740ED26E">
      <w:start w:val="1"/>
      <w:numFmt w:val="bullet"/>
      <w:lvlText w:val=""/>
      <w:lvlJc w:val="left"/>
      <w:pPr>
        <w:ind w:left="2160" w:hanging="360"/>
      </w:pPr>
      <w:rPr>
        <w:rFonts w:hint="default" w:ascii="Wingdings" w:hAnsi="Wingdings"/>
      </w:rPr>
    </w:lvl>
    <w:lvl w:ilvl="3" w:tplc="7494CE46">
      <w:start w:val="1"/>
      <w:numFmt w:val="bullet"/>
      <w:lvlText w:val=""/>
      <w:lvlJc w:val="left"/>
      <w:pPr>
        <w:ind w:left="2880" w:hanging="360"/>
      </w:pPr>
      <w:rPr>
        <w:rFonts w:hint="default" w:ascii="Symbol" w:hAnsi="Symbol"/>
      </w:rPr>
    </w:lvl>
    <w:lvl w:ilvl="4" w:tplc="026080F8">
      <w:start w:val="1"/>
      <w:numFmt w:val="bullet"/>
      <w:lvlText w:val="o"/>
      <w:lvlJc w:val="left"/>
      <w:pPr>
        <w:ind w:left="3600" w:hanging="360"/>
      </w:pPr>
      <w:rPr>
        <w:rFonts w:hint="default" w:ascii="Courier New" w:hAnsi="Courier New"/>
      </w:rPr>
    </w:lvl>
    <w:lvl w:ilvl="5" w:tplc="4A4468D0">
      <w:start w:val="1"/>
      <w:numFmt w:val="bullet"/>
      <w:lvlText w:val=""/>
      <w:lvlJc w:val="left"/>
      <w:pPr>
        <w:ind w:left="4320" w:hanging="360"/>
      </w:pPr>
      <w:rPr>
        <w:rFonts w:hint="default" w:ascii="Wingdings" w:hAnsi="Wingdings"/>
      </w:rPr>
    </w:lvl>
    <w:lvl w:ilvl="6" w:tplc="912A5ED2">
      <w:start w:val="1"/>
      <w:numFmt w:val="bullet"/>
      <w:lvlText w:val=""/>
      <w:lvlJc w:val="left"/>
      <w:pPr>
        <w:ind w:left="5040" w:hanging="360"/>
      </w:pPr>
      <w:rPr>
        <w:rFonts w:hint="default" w:ascii="Symbol" w:hAnsi="Symbol"/>
      </w:rPr>
    </w:lvl>
    <w:lvl w:ilvl="7" w:tplc="1A5699F2">
      <w:start w:val="1"/>
      <w:numFmt w:val="bullet"/>
      <w:lvlText w:val="o"/>
      <w:lvlJc w:val="left"/>
      <w:pPr>
        <w:ind w:left="5760" w:hanging="360"/>
      </w:pPr>
      <w:rPr>
        <w:rFonts w:hint="default" w:ascii="Courier New" w:hAnsi="Courier New"/>
      </w:rPr>
    </w:lvl>
    <w:lvl w:ilvl="8" w:tplc="87B49B5A">
      <w:start w:val="1"/>
      <w:numFmt w:val="bullet"/>
      <w:lvlText w:val=""/>
      <w:lvlJc w:val="left"/>
      <w:pPr>
        <w:ind w:left="6480" w:hanging="360"/>
      </w:pPr>
      <w:rPr>
        <w:rFonts w:hint="default" w:ascii="Wingdings" w:hAnsi="Wingdings"/>
      </w:rPr>
    </w:lvl>
  </w:abstractNum>
  <w:abstractNum w:abstractNumId="14" w15:restartNumberingAfterBreak="0">
    <w:nsid w:val="5AC80359"/>
    <w:multiLevelType w:val="hybridMultilevel"/>
    <w:tmpl w:val="17CC36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EA57530"/>
    <w:multiLevelType w:val="hybridMultilevel"/>
    <w:tmpl w:val="033690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765355"/>
    <w:multiLevelType w:val="hybridMultilevel"/>
    <w:tmpl w:val="4426C70C"/>
    <w:lvl w:ilvl="0" w:tplc="04090001">
      <w:start w:val="1"/>
      <w:numFmt w:val="bullet"/>
      <w:lvlText w:val=""/>
      <w:lvlJc w:val="left"/>
      <w:pPr>
        <w:ind w:left="2763" w:hanging="360"/>
      </w:pPr>
      <w:rPr>
        <w:rFonts w:hint="default" w:ascii="Symbol" w:hAnsi="Symbol"/>
      </w:rPr>
    </w:lvl>
    <w:lvl w:ilvl="1" w:tplc="04090003" w:tentative="1">
      <w:start w:val="1"/>
      <w:numFmt w:val="bullet"/>
      <w:lvlText w:val="o"/>
      <w:lvlJc w:val="left"/>
      <w:pPr>
        <w:ind w:left="3483" w:hanging="360"/>
      </w:pPr>
      <w:rPr>
        <w:rFonts w:hint="default" w:ascii="Courier New" w:hAnsi="Courier New" w:cs="Courier New"/>
      </w:rPr>
    </w:lvl>
    <w:lvl w:ilvl="2" w:tplc="04090005" w:tentative="1">
      <w:start w:val="1"/>
      <w:numFmt w:val="bullet"/>
      <w:lvlText w:val=""/>
      <w:lvlJc w:val="left"/>
      <w:pPr>
        <w:ind w:left="4203" w:hanging="360"/>
      </w:pPr>
      <w:rPr>
        <w:rFonts w:hint="default" w:ascii="Wingdings" w:hAnsi="Wingdings"/>
      </w:rPr>
    </w:lvl>
    <w:lvl w:ilvl="3" w:tplc="04090001" w:tentative="1">
      <w:start w:val="1"/>
      <w:numFmt w:val="bullet"/>
      <w:lvlText w:val=""/>
      <w:lvlJc w:val="left"/>
      <w:pPr>
        <w:ind w:left="4923" w:hanging="360"/>
      </w:pPr>
      <w:rPr>
        <w:rFonts w:hint="default" w:ascii="Symbol" w:hAnsi="Symbol"/>
      </w:rPr>
    </w:lvl>
    <w:lvl w:ilvl="4" w:tplc="04090003" w:tentative="1">
      <w:start w:val="1"/>
      <w:numFmt w:val="bullet"/>
      <w:lvlText w:val="o"/>
      <w:lvlJc w:val="left"/>
      <w:pPr>
        <w:ind w:left="5643" w:hanging="360"/>
      </w:pPr>
      <w:rPr>
        <w:rFonts w:hint="default" w:ascii="Courier New" w:hAnsi="Courier New" w:cs="Courier New"/>
      </w:rPr>
    </w:lvl>
    <w:lvl w:ilvl="5" w:tplc="04090005" w:tentative="1">
      <w:start w:val="1"/>
      <w:numFmt w:val="bullet"/>
      <w:lvlText w:val=""/>
      <w:lvlJc w:val="left"/>
      <w:pPr>
        <w:ind w:left="6363" w:hanging="360"/>
      </w:pPr>
      <w:rPr>
        <w:rFonts w:hint="default" w:ascii="Wingdings" w:hAnsi="Wingdings"/>
      </w:rPr>
    </w:lvl>
    <w:lvl w:ilvl="6" w:tplc="04090001" w:tentative="1">
      <w:start w:val="1"/>
      <w:numFmt w:val="bullet"/>
      <w:lvlText w:val=""/>
      <w:lvlJc w:val="left"/>
      <w:pPr>
        <w:ind w:left="7083" w:hanging="360"/>
      </w:pPr>
      <w:rPr>
        <w:rFonts w:hint="default" w:ascii="Symbol" w:hAnsi="Symbol"/>
      </w:rPr>
    </w:lvl>
    <w:lvl w:ilvl="7" w:tplc="04090003" w:tentative="1">
      <w:start w:val="1"/>
      <w:numFmt w:val="bullet"/>
      <w:lvlText w:val="o"/>
      <w:lvlJc w:val="left"/>
      <w:pPr>
        <w:ind w:left="7803" w:hanging="360"/>
      </w:pPr>
      <w:rPr>
        <w:rFonts w:hint="default" w:ascii="Courier New" w:hAnsi="Courier New" w:cs="Courier New"/>
      </w:rPr>
    </w:lvl>
    <w:lvl w:ilvl="8" w:tplc="04090005" w:tentative="1">
      <w:start w:val="1"/>
      <w:numFmt w:val="bullet"/>
      <w:lvlText w:val=""/>
      <w:lvlJc w:val="left"/>
      <w:pPr>
        <w:ind w:left="8523" w:hanging="360"/>
      </w:pPr>
      <w:rPr>
        <w:rFonts w:hint="default" w:ascii="Wingdings" w:hAnsi="Wingdings"/>
      </w:rPr>
    </w:lvl>
  </w:abstractNum>
  <w:num w:numId="1" w16cid:durableId="820118944">
    <w:abstractNumId w:val="14"/>
  </w:num>
  <w:num w:numId="2" w16cid:durableId="1471481262">
    <w:abstractNumId w:val="15"/>
  </w:num>
  <w:num w:numId="3" w16cid:durableId="1963687210">
    <w:abstractNumId w:val="0"/>
  </w:num>
  <w:num w:numId="4" w16cid:durableId="1966890163">
    <w:abstractNumId w:val="1"/>
  </w:num>
  <w:num w:numId="5" w16cid:durableId="861090445">
    <w:abstractNumId w:val="2"/>
  </w:num>
  <w:num w:numId="6" w16cid:durableId="1563830901">
    <w:abstractNumId w:val="3"/>
  </w:num>
  <w:num w:numId="7" w16cid:durableId="958951063">
    <w:abstractNumId w:val="8"/>
  </w:num>
  <w:num w:numId="8" w16cid:durableId="1392196499">
    <w:abstractNumId w:val="4"/>
  </w:num>
  <w:num w:numId="9" w16cid:durableId="1631596268">
    <w:abstractNumId w:val="5"/>
  </w:num>
  <w:num w:numId="10" w16cid:durableId="413430126">
    <w:abstractNumId w:val="6"/>
  </w:num>
  <w:num w:numId="11" w16cid:durableId="94638151">
    <w:abstractNumId w:val="7"/>
  </w:num>
  <w:num w:numId="12" w16cid:durableId="408699095">
    <w:abstractNumId w:val="9"/>
  </w:num>
  <w:num w:numId="13" w16cid:durableId="762726130">
    <w:abstractNumId w:val="13"/>
  </w:num>
  <w:num w:numId="14" w16cid:durableId="2099477244">
    <w:abstractNumId w:val="10"/>
  </w:num>
  <w:num w:numId="15" w16cid:durableId="1640958145">
    <w:abstractNumId w:val="16"/>
  </w:num>
  <w:num w:numId="16" w16cid:durableId="1696230901">
    <w:abstractNumId w:val="12"/>
  </w:num>
  <w:num w:numId="17" w16cid:durableId="340668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3C"/>
    <w:rsid w:val="000034FF"/>
    <w:rsid w:val="000114ED"/>
    <w:rsid w:val="00023920"/>
    <w:rsid w:val="00024F3C"/>
    <w:rsid w:val="00025E1A"/>
    <w:rsid w:val="00026555"/>
    <w:rsid w:val="00027DC4"/>
    <w:rsid w:val="00035B91"/>
    <w:rsid w:val="0004499E"/>
    <w:rsid w:val="0004531C"/>
    <w:rsid w:val="00046D72"/>
    <w:rsid w:val="00047D6E"/>
    <w:rsid w:val="00052722"/>
    <w:rsid w:val="00054726"/>
    <w:rsid w:val="00055A34"/>
    <w:rsid w:val="00056D0D"/>
    <w:rsid w:val="00061E95"/>
    <w:rsid w:val="00064D17"/>
    <w:rsid w:val="00074BC1"/>
    <w:rsid w:val="0008077C"/>
    <w:rsid w:val="000808AD"/>
    <w:rsid w:val="000841D3"/>
    <w:rsid w:val="00084FA7"/>
    <w:rsid w:val="00086815"/>
    <w:rsid w:val="000A15CC"/>
    <w:rsid w:val="000A2999"/>
    <w:rsid w:val="000A4B42"/>
    <w:rsid w:val="000A4BA4"/>
    <w:rsid w:val="000A5614"/>
    <w:rsid w:val="000A7FBB"/>
    <w:rsid w:val="000B477C"/>
    <w:rsid w:val="000B6D2A"/>
    <w:rsid w:val="000B6F13"/>
    <w:rsid w:val="000C2C2A"/>
    <w:rsid w:val="000E157F"/>
    <w:rsid w:val="000E2DB7"/>
    <w:rsid w:val="000E70B7"/>
    <w:rsid w:val="000E76AA"/>
    <w:rsid w:val="000F1C52"/>
    <w:rsid w:val="000F3A0A"/>
    <w:rsid w:val="000F4107"/>
    <w:rsid w:val="000F42A4"/>
    <w:rsid w:val="000F67F4"/>
    <w:rsid w:val="00105BE5"/>
    <w:rsid w:val="00106FDF"/>
    <w:rsid w:val="00111F73"/>
    <w:rsid w:val="00112791"/>
    <w:rsid w:val="0011677A"/>
    <w:rsid w:val="001265D5"/>
    <w:rsid w:val="001334D9"/>
    <w:rsid w:val="00136BEE"/>
    <w:rsid w:val="00137433"/>
    <w:rsid w:val="00141CF8"/>
    <w:rsid w:val="001427BE"/>
    <w:rsid w:val="00146784"/>
    <w:rsid w:val="00146DC0"/>
    <w:rsid w:val="00152370"/>
    <w:rsid w:val="001538DE"/>
    <w:rsid w:val="00153A07"/>
    <w:rsid w:val="00154821"/>
    <w:rsid w:val="00161191"/>
    <w:rsid w:val="00163077"/>
    <w:rsid w:val="001631FF"/>
    <w:rsid w:val="00167722"/>
    <w:rsid w:val="0017363F"/>
    <w:rsid w:val="001754D3"/>
    <w:rsid w:val="00181FD5"/>
    <w:rsid w:val="00184033"/>
    <w:rsid w:val="00190492"/>
    <w:rsid w:val="001922E4"/>
    <w:rsid w:val="00194391"/>
    <w:rsid w:val="001A5EEC"/>
    <w:rsid w:val="001B08D6"/>
    <w:rsid w:val="001C1157"/>
    <w:rsid w:val="001C36E9"/>
    <w:rsid w:val="001D10ED"/>
    <w:rsid w:val="001D2128"/>
    <w:rsid w:val="001D3C22"/>
    <w:rsid w:val="001D46A5"/>
    <w:rsid w:val="001D6651"/>
    <w:rsid w:val="001E1B65"/>
    <w:rsid w:val="001E315A"/>
    <w:rsid w:val="001F196D"/>
    <w:rsid w:val="001F1A63"/>
    <w:rsid w:val="001F2C04"/>
    <w:rsid w:val="001F3B5F"/>
    <w:rsid w:val="001F3DFF"/>
    <w:rsid w:val="001F7184"/>
    <w:rsid w:val="00200B30"/>
    <w:rsid w:val="00201DB4"/>
    <w:rsid w:val="00206079"/>
    <w:rsid w:val="00210AB7"/>
    <w:rsid w:val="0021107C"/>
    <w:rsid w:val="00215249"/>
    <w:rsid w:val="0021648D"/>
    <w:rsid w:val="00222606"/>
    <w:rsid w:val="00222D33"/>
    <w:rsid w:val="00223F62"/>
    <w:rsid w:val="002322CA"/>
    <w:rsid w:val="00233A1E"/>
    <w:rsid w:val="0024644F"/>
    <w:rsid w:val="002540B4"/>
    <w:rsid w:val="00256667"/>
    <w:rsid w:val="0026093C"/>
    <w:rsid w:val="00261677"/>
    <w:rsid w:val="002617A6"/>
    <w:rsid w:val="00264305"/>
    <w:rsid w:val="00272BFC"/>
    <w:rsid w:val="00273F0A"/>
    <w:rsid w:val="00282D14"/>
    <w:rsid w:val="00283699"/>
    <w:rsid w:val="00283C07"/>
    <w:rsid w:val="00284FD3"/>
    <w:rsid w:val="00285B8F"/>
    <w:rsid w:val="00287D5B"/>
    <w:rsid w:val="002901E3"/>
    <w:rsid w:val="00295F04"/>
    <w:rsid w:val="002A17A5"/>
    <w:rsid w:val="002A3552"/>
    <w:rsid w:val="002A5A05"/>
    <w:rsid w:val="002A672F"/>
    <w:rsid w:val="002A6ACF"/>
    <w:rsid w:val="002B0C80"/>
    <w:rsid w:val="002B2E14"/>
    <w:rsid w:val="002B40CD"/>
    <w:rsid w:val="002B59A1"/>
    <w:rsid w:val="002B5C10"/>
    <w:rsid w:val="002C26D4"/>
    <w:rsid w:val="002C4EB2"/>
    <w:rsid w:val="002D400C"/>
    <w:rsid w:val="002D51F9"/>
    <w:rsid w:val="002D5879"/>
    <w:rsid w:val="002E6FC2"/>
    <w:rsid w:val="002F0AAB"/>
    <w:rsid w:val="002F7673"/>
    <w:rsid w:val="00305896"/>
    <w:rsid w:val="00316DEA"/>
    <w:rsid w:val="00322082"/>
    <w:rsid w:val="0032325B"/>
    <w:rsid w:val="00332EEC"/>
    <w:rsid w:val="00336219"/>
    <w:rsid w:val="00337D96"/>
    <w:rsid w:val="00345509"/>
    <w:rsid w:val="0034702C"/>
    <w:rsid w:val="00352970"/>
    <w:rsid w:val="00355382"/>
    <w:rsid w:val="00361C0C"/>
    <w:rsid w:val="0036497A"/>
    <w:rsid w:val="0036638C"/>
    <w:rsid w:val="00370452"/>
    <w:rsid w:val="00371D95"/>
    <w:rsid w:val="00375166"/>
    <w:rsid w:val="003764CE"/>
    <w:rsid w:val="0039692C"/>
    <w:rsid w:val="00396D44"/>
    <w:rsid w:val="003A1F4D"/>
    <w:rsid w:val="003B2D8C"/>
    <w:rsid w:val="003C0486"/>
    <w:rsid w:val="003D026A"/>
    <w:rsid w:val="003D2A6A"/>
    <w:rsid w:val="003E06B0"/>
    <w:rsid w:val="003E2F2D"/>
    <w:rsid w:val="003E3D57"/>
    <w:rsid w:val="003F648E"/>
    <w:rsid w:val="00402590"/>
    <w:rsid w:val="004124E4"/>
    <w:rsid w:val="0042089C"/>
    <w:rsid w:val="0042406B"/>
    <w:rsid w:val="00451C6E"/>
    <w:rsid w:val="0045357E"/>
    <w:rsid w:val="00453E2E"/>
    <w:rsid w:val="00455D96"/>
    <w:rsid w:val="004571BB"/>
    <w:rsid w:val="0047183E"/>
    <w:rsid w:val="00472862"/>
    <w:rsid w:val="00472C98"/>
    <w:rsid w:val="00477DA1"/>
    <w:rsid w:val="00481907"/>
    <w:rsid w:val="0049186C"/>
    <w:rsid w:val="004931D5"/>
    <w:rsid w:val="00494826"/>
    <w:rsid w:val="00494AC9"/>
    <w:rsid w:val="004A2F37"/>
    <w:rsid w:val="004A3692"/>
    <w:rsid w:val="004B2FE5"/>
    <w:rsid w:val="004B4615"/>
    <w:rsid w:val="004B48B2"/>
    <w:rsid w:val="004B7D91"/>
    <w:rsid w:val="004C3C42"/>
    <w:rsid w:val="004C77C6"/>
    <w:rsid w:val="004D0811"/>
    <w:rsid w:val="004E4FE9"/>
    <w:rsid w:val="004F5976"/>
    <w:rsid w:val="004F6A33"/>
    <w:rsid w:val="004F78B0"/>
    <w:rsid w:val="00510FD3"/>
    <w:rsid w:val="00515819"/>
    <w:rsid w:val="00525A2F"/>
    <w:rsid w:val="00526939"/>
    <w:rsid w:val="00534717"/>
    <w:rsid w:val="0054424C"/>
    <w:rsid w:val="00551165"/>
    <w:rsid w:val="0055224F"/>
    <w:rsid w:val="005554A8"/>
    <w:rsid w:val="00562FC7"/>
    <w:rsid w:val="00563D00"/>
    <w:rsid w:val="00565653"/>
    <w:rsid w:val="00574B17"/>
    <w:rsid w:val="00590567"/>
    <w:rsid w:val="00591158"/>
    <w:rsid w:val="005919D0"/>
    <w:rsid w:val="0059268E"/>
    <w:rsid w:val="00594D83"/>
    <w:rsid w:val="00596731"/>
    <w:rsid w:val="00597FEF"/>
    <w:rsid w:val="005A0DB7"/>
    <w:rsid w:val="005A7C3A"/>
    <w:rsid w:val="005B05C9"/>
    <w:rsid w:val="005B1613"/>
    <w:rsid w:val="005B2C6E"/>
    <w:rsid w:val="005B5101"/>
    <w:rsid w:val="005C2255"/>
    <w:rsid w:val="005C2667"/>
    <w:rsid w:val="005C4273"/>
    <w:rsid w:val="005C4885"/>
    <w:rsid w:val="005D5109"/>
    <w:rsid w:val="005D66E6"/>
    <w:rsid w:val="005D70CC"/>
    <w:rsid w:val="005D7C84"/>
    <w:rsid w:val="005E3F3A"/>
    <w:rsid w:val="005E5F74"/>
    <w:rsid w:val="005E78D8"/>
    <w:rsid w:val="005F3656"/>
    <w:rsid w:val="005F3D5C"/>
    <w:rsid w:val="005F7536"/>
    <w:rsid w:val="005F75D0"/>
    <w:rsid w:val="005F7F96"/>
    <w:rsid w:val="00604674"/>
    <w:rsid w:val="0061457C"/>
    <w:rsid w:val="00614CBF"/>
    <w:rsid w:val="006163A6"/>
    <w:rsid w:val="006325F1"/>
    <w:rsid w:val="0063433C"/>
    <w:rsid w:val="0063741C"/>
    <w:rsid w:val="00643478"/>
    <w:rsid w:val="0064673D"/>
    <w:rsid w:val="00651EE8"/>
    <w:rsid w:val="00652208"/>
    <w:rsid w:val="006562EB"/>
    <w:rsid w:val="006642B2"/>
    <w:rsid w:val="00665F6A"/>
    <w:rsid w:val="00672B20"/>
    <w:rsid w:val="00676DEC"/>
    <w:rsid w:val="00681825"/>
    <w:rsid w:val="00684417"/>
    <w:rsid w:val="00686199"/>
    <w:rsid w:val="00686FFD"/>
    <w:rsid w:val="006878B0"/>
    <w:rsid w:val="006973A6"/>
    <w:rsid w:val="006A2879"/>
    <w:rsid w:val="006B0BCA"/>
    <w:rsid w:val="006B1537"/>
    <w:rsid w:val="006B551F"/>
    <w:rsid w:val="006B779D"/>
    <w:rsid w:val="006C03DC"/>
    <w:rsid w:val="006C50BA"/>
    <w:rsid w:val="006C5F94"/>
    <w:rsid w:val="006C7161"/>
    <w:rsid w:val="006D1FFF"/>
    <w:rsid w:val="006D42E7"/>
    <w:rsid w:val="006D589A"/>
    <w:rsid w:val="006D6BF8"/>
    <w:rsid w:val="006D6C72"/>
    <w:rsid w:val="006E400F"/>
    <w:rsid w:val="006E4FA4"/>
    <w:rsid w:val="006E5525"/>
    <w:rsid w:val="006F0A6E"/>
    <w:rsid w:val="006F217A"/>
    <w:rsid w:val="006F496B"/>
    <w:rsid w:val="00701133"/>
    <w:rsid w:val="00702653"/>
    <w:rsid w:val="007036A8"/>
    <w:rsid w:val="007076F5"/>
    <w:rsid w:val="0071177C"/>
    <w:rsid w:val="007211FD"/>
    <w:rsid w:val="00722694"/>
    <w:rsid w:val="00723669"/>
    <w:rsid w:val="0073043B"/>
    <w:rsid w:val="00732626"/>
    <w:rsid w:val="00741199"/>
    <w:rsid w:val="007414BF"/>
    <w:rsid w:val="007433C5"/>
    <w:rsid w:val="007435F7"/>
    <w:rsid w:val="0074451C"/>
    <w:rsid w:val="0075191C"/>
    <w:rsid w:val="00751A80"/>
    <w:rsid w:val="00752145"/>
    <w:rsid w:val="00753636"/>
    <w:rsid w:val="00755EB7"/>
    <w:rsid w:val="00757FCA"/>
    <w:rsid w:val="00760051"/>
    <w:rsid w:val="0076377B"/>
    <w:rsid w:val="00766C38"/>
    <w:rsid w:val="007725C5"/>
    <w:rsid w:val="00773424"/>
    <w:rsid w:val="00773E30"/>
    <w:rsid w:val="00786FE1"/>
    <w:rsid w:val="007878F6"/>
    <w:rsid w:val="007936D4"/>
    <w:rsid w:val="007C152D"/>
    <w:rsid w:val="007C1801"/>
    <w:rsid w:val="007D1158"/>
    <w:rsid w:val="007D47FB"/>
    <w:rsid w:val="007D6107"/>
    <w:rsid w:val="007D7D48"/>
    <w:rsid w:val="007E246D"/>
    <w:rsid w:val="007E29CA"/>
    <w:rsid w:val="007E29CF"/>
    <w:rsid w:val="007E36FD"/>
    <w:rsid w:val="007E404A"/>
    <w:rsid w:val="007F1C7B"/>
    <w:rsid w:val="007F2538"/>
    <w:rsid w:val="007F3C7D"/>
    <w:rsid w:val="007F7002"/>
    <w:rsid w:val="00802521"/>
    <w:rsid w:val="008134BF"/>
    <w:rsid w:val="008159D3"/>
    <w:rsid w:val="00830A05"/>
    <w:rsid w:val="00831F08"/>
    <w:rsid w:val="00835C46"/>
    <w:rsid w:val="0083644B"/>
    <w:rsid w:val="00841CAC"/>
    <w:rsid w:val="008430B2"/>
    <w:rsid w:val="00843C91"/>
    <w:rsid w:val="0085492F"/>
    <w:rsid w:val="00854BB9"/>
    <w:rsid w:val="00862454"/>
    <w:rsid w:val="00864A23"/>
    <w:rsid w:val="008721B9"/>
    <w:rsid w:val="0087416B"/>
    <w:rsid w:val="0088349A"/>
    <w:rsid w:val="00885C37"/>
    <w:rsid w:val="00886996"/>
    <w:rsid w:val="0089024A"/>
    <w:rsid w:val="0089076D"/>
    <w:rsid w:val="00890CEB"/>
    <w:rsid w:val="008910D0"/>
    <w:rsid w:val="00891995"/>
    <w:rsid w:val="0089205B"/>
    <w:rsid w:val="008A47DD"/>
    <w:rsid w:val="008A4ED7"/>
    <w:rsid w:val="008A58C1"/>
    <w:rsid w:val="008A6C84"/>
    <w:rsid w:val="008A7971"/>
    <w:rsid w:val="008B303E"/>
    <w:rsid w:val="008B6BFA"/>
    <w:rsid w:val="008B7128"/>
    <w:rsid w:val="008B762E"/>
    <w:rsid w:val="008C03DE"/>
    <w:rsid w:val="008C5EBF"/>
    <w:rsid w:val="008D2BAA"/>
    <w:rsid w:val="008D6EE9"/>
    <w:rsid w:val="008F5E40"/>
    <w:rsid w:val="00903519"/>
    <w:rsid w:val="0091092B"/>
    <w:rsid w:val="00912C3E"/>
    <w:rsid w:val="00913241"/>
    <w:rsid w:val="00913FA2"/>
    <w:rsid w:val="00916BE4"/>
    <w:rsid w:val="00917D11"/>
    <w:rsid w:val="009232C0"/>
    <w:rsid w:val="0093570E"/>
    <w:rsid w:val="00935905"/>
    <w:rsid w:val="00941699"/>
    <w:rsid w:val="009421E6"/>
    <w:rsid w:val="00942F23"/>
    <w:rsid w:val="00953BBE"/>
    <w:rsid w:val="009575DB"/>
    <w:rsid w:val="00957E73"/>
    <w:rsid w:val="00963AED"/>
    <w:rsid w:val="00964D72"/>
    <w:rsid w:val="00965A87"/>
    <w:rsid w:val="009660A7"/>
    <w:rsid w:val="009725F2"/>
    <w:rsid w:val="00976B3E"/>
    <w:rsid w:val="009823C0"/>
    <w:rsid w:val="0098257A"/>
    <w:rsid w:val="009829B1"/>
    <w:rsid w:val="009854EB"/>
    <w:rsid w:val="009855D1"/>
    <w:rsid w:val="009947AD"/>
    <w:rsid w:val="0099583D"/>
    <w:rsid w:val="0099620E"/>
    <w:rsid w:val="009B95AD"/>
    <w:rsid w:val="009D174B"/>
    <w:rsid w:val="009E0C82"/>
    <w:rsid w:val="009E2A1B"/>
    <w:rsid w:val="009E2F8F"/>
    <w:rsid w:val="009F11E0"/>
    <w:rsid w:val="009F2012"/>
    <w:rsid w:val="009F658B"/>
    <w:rsid w:val="00A007B0"/>
    <w:rsid w:val="00A11FF1"/>
    <w:rsid w:val="00A1421B"/>
    <w:rsid w:val="00A15657"/>
    <w:rsid w:val="00A158C7"/>
    <w:rsid w:val="00A20CB7"/>
    <w:rsid w:val="00A21643"/>
    <w:rsid w:val="00A2636D"/>
    <w:rsid w:val="00A310F4"/>
    <w:rsid w:val="00A3524B"/>
    <w:rsid w:val="00A36742"/>
    <w:rsid w:val="00A45BC8"/>
    <w:rsid w:val="00A5366D"/>
    <w:rsid w:val="00A537FC"/>
    <w:rsid w:val="00A7103C"/>
    <w:rsid w:val="00A72944"/>
    <w:rsid w:val="00A96E3B"/>
    <w:rsid w:val="00AA1059"/>
    <w:rsid w:val="00AB02DC"/>
    <w:rsid w:val="00AC3130"/>
    <w:rsid w:val="00AC3B07"/>
    <w:rsid w:val="00AD1849"/>
    <w:rsid w:val="00AD1CA9"/>
    <w:rsid w:val="00AD3762"/>
    <w:rsid w:val="00AE0BD2"/>
    <w:rsid w:val="00AE16C8"/>
    <w:rsid w:val="00AE30D4"/>
    <w:rsid w:val="00AE44E6"/>
    <w:rsid w:val="00AE6BC5"/>
    <w:rsid w:val="00AF033C"/>
    <w:rsid w:val="00B04D75"/>
    <w:rsid w:val="00B06474"/>
    <w:rsid w:val="00B20964"/>
    <w:rsid w:val="00B27914"/>
    <w:rsid w:val="00B32621"/>
    <w:rsid w:val="00B3318E"/>
    <w:rsid w:val="00B346E5"/>
    <w:rsid w:val="00B371B9"/>
    <w:rsid w:val="00B3797A"/>
    <w:rsid w:val="00B44BC7"/>
    <w:rsid w:val="00B55145"/>
    <w:rsid w:val="00B64976"/>
    <w:rsid w:val="00B65F0D"/>
    <w:rsid w:val="00B77697"/>
    <w:rsid w:val="00B810F0"/>
    <w:rsid w:val="00B81BD1"/>
    <w:rsid w:val="00B84E45"/>
    <w:rsid w:val="00B87D48"/>
    <w:rsid w:val="00B87EF0"/>
    <w:rsid w:val="00B9702B"/>
    <w:rsid w:val="00BA329A"/>
    <w:rsid w:val="00BA4BFA"/>
    <w:rsid w:val="00BB6350"/>
    <w:rsid w:val="00BC2285"/>
    <w:rsid w:val="00BC31CE"/>
    <w:rsid w:val="00BC5173"/>
    <w:rsid w:val="00BC702D"/>
    <w:rsid w:val="00BD249C"/>
    <w:rsid w:val="00BD7D7E"/>
    <w:rsid w:val="00BE5507"/>
    <w:rsid w:val="00BE5A62"/>
    <w:rsid w:val="00BF10AD"/>
    <w:rsid w:val="00C0278B"/>
    <w:rsid w:val="00C02B0C"/>
    <w:rsid w:val="00C079D4"/>
    <w:rsid w:val="00C112A8"/>
    <w:rsid w:val="00C243F3"/>
    <w:rsid w:val="00C25529"/>
    <w:rsid w:val="00C27706"/>
    <w:rsid w:val="00C319C5"/>
    <w:rsid w:val="00C327D5"/>
    <w:rsid w:val="00C52296"/>
    <w:rsid w:val="00C57111"/>
    <w:rsid w:val="00C75625"/>
    <w:rsid w:val="00C8133C"/>
    <w:rsid w:val="00C84E6E"/>
    <w:rsid w:val="00C8705F"/>
    <w:rsid w:val="00C92141"/>
    <w:rsid w:val="00C932D4"/>
    <w:rsid w:val="00C95236"/>
    <w:rsid w:val="00CA6D3C"/>
    <w:rsid w:val="00CB09EC"/>
    <w:rsid w:val="00CB2FB9"/>
    <w:rsid w:val="00CB3406"/>
    <w:rsid w:val="00CB3579"/>
    <w:rsid w:val="00CB5A67"/>
    <w:rsid w:val="00CB6A7E"/>
    <w:rsid w:val="00CB6D05"/>
    <w:rsid w:val="00CC65E7"/>
    <w:rsid w:val="00CC6F08"/>
    <w:rsid w:val="00CD44D1"/>
    <w:rsid w:val="00CE2BC1"/>
    <w:rsid w:val="00CE4C6B"/>
    <w:rsid w:val="00CE5E11"/>
    <w:rsid w:val="00CE7EF2"/>
    <w:rsid w:val="00CF1362"/>
    <w:rsid w:val="00CF4705"/>
    <w:rsid w:val="00D0064F"/>
    <w:rsid w:val="00D01FB5"/>
    <w:rsid w:val="00D024CD"/>
    <w:rsid w:val="00D0411D"/>
    <w:rsid w:val="00D0513D"/>
    <w:rsid w:val="00D07C6A"/>
    <w:rsid w:val="00D107EE"/>
    <w:rsid w:val="00D12859"/>
    <w:rsid w:val="00D12B99"/>
    <w:rsid w:val="00D150BA"/>
    <w:rsid w:val="00D155D7"/>
    <w:rsid w:val="00D23A2B"/>
    <w:rsid w:val="00D2562A"/>
    <w:rsid w:val="00D25DB1"/>
    <w:rsid w:val="00D44B22"/>
    <w:rsid w:val="00D4552C"/>
    <w:rsid w:val="00D46F59"/>
    <w:rsid w:val="00D52775"/>
    <w:rsid w:val="00D529AC"/>
    <w:rsid w:val="00D56C36"/>
    <w:rsid w:val="00D63931"/>
    <w:rsid w:val="00D65AC8"/>
    <w:rsid w:val="00D66E17"/>
    <w:rsid w:val="00D70759"/>
    <w:rsid w:val="00D72C5D"/>
    <w:rsid w:val="00D74367"/>
    <w:rsid w:val="00D74F76"/>
    <w:rsid w:val="00D77917"/>
    <w:rsid w:val="00D81E8B"/>
    <w:rsid w:val="00D87E01"/>
    <w:rsid w:val="00D9042B"/>
    <w:rsid w:val="00D9091B"/>
    <w:rsid w:val="00D94072"/>
    <w:rsid w:val="00D97D6F"/>
    <w:rsid w:val="00DA48DC"/>
    <w:rsid w:val="00DB549D"/>
    <w:rsid w:val="00DB589D"/>
    <w:rsid w:val="00DC035C"/>
    <w:rsid w:val="00DC6395"/>
    <w:rsid w:val="00DC6B5A"/>
    <w:rsid w:val="00DC72EA"/>
    <w:rsid w:val="00DD0683"/>
    <w:rsid w:val="00DD0FEB"/>
    <w:rsid w:val="00DD3148"/>
    <w:rsid w:val="00DD42C6"/>
    <w:rsid w:val="00DE0DDC"/>
    <w:rsid w:val="00DF0787"/>
    <w:rsid w:val="00DF1793"/>
    <w:rsid w:val="00DF23D5"/>
    <w:rsid w:val="00DF6EEF"/>
    <w:rsid w:val="00DF7125"/>
    <w:rsid w:val="00E01131"/>
    <w:rsid w:val="00E02370"/>
    <w:rsid w:val="00E034C7"/>
    <w:rsid w:val="00E03782"/>
    <w:rsid w:val="00E0450F"/>
    <w:rsid w:val="00E08C9C"/>
    <w:rsid w:val="00E154B6"/>
    <w:rsid w:val="00E222D5"/>
    <w:rsid w:val="00E2357F"/>
    <w:rsid w:val="00E26E14"/>
    <w:rsid w:val="00E309AF"/>
    <w:rsid w:val="00E333DE"/>
    <w:rsid w:val="00E36CD6"/>
    <w:rsid w:val="00E37120"/>
    <w:rsid w:val="00E3790E"/>
    <w:rsid w:val="00E401C5"/>
    <w:rsid w:val="00E41362"/>
    <w:rsid w:val="00E57CDD"/>
    <w:rsid w:val="00E61F4E"/>
    <w:rsid w:val="00E62CD3"/>
    <w:rsid w:val="00E635CD"/>
    <w:rsid w:val="00E6364D"/>
    <w:rsid w:val="00E649AE"/>
    <w:rsid w:val="00E66A09"/>
    <w:rsid w:val="00E66ABC"/>
    <w:rsid w:val="00E70ADC"/>
    <w:rsid w:val="00E7585F"/>
    <w:rsid w:val="00E85FC8"/>
    <w:rsid w:val="00E86790"/>
    <w:rsid w:val="00E920F3"/>
    <w:rsid w:val="00E92A0E"/>
    <w:rsid w:val="00EA1D83"/>
    <w:rsid w:val="00EA34B1"/>
    <w:rsid w:val="00EA37CE"/>
    <w:rsid w:val="00EB23D3"/>
    <w:rsid w:val="00EB6B62"/>
    <w:rsid w:val="00EB6D15"/>
    <w:rsid w:val="00EB7753"/>
    <w:rsid w:val="00EC031C"/>
    <w:rsid w:val="00EC5C2B"/>
    <w:rsid w:val="00EC736C"/>
    <w:rsid w:val="00ED465C"/>
    <w:rsid w:val="00ED55F8"/>
    <w:rsid w:val="00EE0687"/>
    <w:rsid w:val="00EF6ADA"/>
    <w:rsid w:val="00F046C2"/>
    <w:rsid w:val="00F121DD"/>
    <w:rsid w:val="00F16234"/>
    <w:rsid w:val="00F175A4"/>
    <w:rsid w:val="00F17B2D"/>
    <w:rsid w:val="00F256EE"/>
    <w:rsid w:val="00F26F2A"/>
    <w:rsid w:val="00F2752E"/>
    <w:rsid w:val="00F443C8"/>
    <w:rsid w:val="00F53D98"/>
    <w:rsid w:val="00F6375F"/>
    <w:rsid w:val="00F63D6D"/>
    <w:rsid w:val="00F65887"/>
    <w:rsid w:val="00F658EB"/>
    <w:rsid w:val="00F66629"/>
    <w:rsid w:val="00F67190"/>
    <w:rsid w:val="00F70949"/>
    <w:rsid w:val="00F71D2F"/>
    <w:rsid w:val="00F72D13"/>
    <w:rsid w:val="00F80D04"/>
    <w:rsid w:val="00F82BDE"/>
    <w:rsid w:val="00F8595D"/>
    <w:rsid w:val="00F91644"/>
    <w:rsid w:val="00F93CB8"/>
    <w:rsid w:val="00FA1214"/>
    <w:rsid w:val="00FA5A41"/>
    <w:rsid w:val="00FA66A6"/>
    <w:rsid w:val="00FB28BC"/>
    <w:rsid w:val="00FB4C2E"/>
    <w:rsid w:val="00FB5E01"/>
    <w:rsid w:val="00FC5BC8"/>
    <w:rsid w:val="00FC7ECF"/>
    <w:rsid w:val="00FD0FEF"/>
    <w:rsid w:val="00FD53EF"/>
    <w:rsid w:val="00FE14E6"/>
    <w:rsid w:val="00FE19DB"/>
    <w:rsid w:val="00FE1D57"/>
    <w:rsid w:val="00FE587D"/>
    <w:rsid w:val="00FE6D80"/>
    <w:rsid w:val="00FF0B62"/>
    <w:rsid w:val="01EC74B7"/>
    <w:rsid w:val="02724468"/>
    <w:rsid w:val="0285E0F2"/>
    <w:rsid w:val="03327E14"/>
    <w:rsid w:val="0348B119"/>
    <w:rsid w:val="03C0FE7E"/>
    <w:rsid w:val="043F565C"/>
    <w:rsid w:val="047ADF36"/>
    <w:rsid w:val="04856569"/>
    <w:rsid w:val="0489EEFE"/>
    <w:rsid w:val="04976B2F"/>
    <w:rsid w:val="061ECEF3"/>
    <w:rsid w:val="070AB318"/>
    <w:rsid w:val="07221A1D"/>
    <w:rsid w:val="072E1A29"/>
    <w:rsid w:val="07370A6A"/>
    <w:rsid w:val="07C8A34A"/>
    <w:rsid w:val="088CE7BD"/>
    <w:rsid w:val="08D1DEAC"/>
    <w:rsid w:val="0901D186"/>
    <w:rsid w:val="0920E1A4"/>
    <w:rsid w:val="09D5160E"/>
    <w:rsid w:val="0A304002"/>
    <w:rsid w:val="0ABCCF96"/>
    <w:rsid w:val="0AEEB346"/>
    <w:rsid w:val="0C47EA98"/>
    <w:rsid w:val="0CCA5092"/>
    <w:rsid w:val="0DCDBAC5"/>
    <w:rsid w:val="0DE3EDCA"/>
    <w:rsid w:val="0EE034C0"/>
    <w:rsid w:val="0EF50604"/>
    <w:rsid w:val="0EFC2941"/>
    <w:rsid w:val="0F0E8450"/>
    <w:rsid w:val="0FBC95BE"/>
    <w:rsid w:val="0FF87037"/>
    <w:rsid w:val="107AD631"/>
    <w:rsid w:val="11D2471B"/>
    <w:rsid w:val="1390D675"/>
    <w:rsid w:val="147052BF"/>
    <w:rsid w:val="147F6287"/>
    <w:rsid w:val="14CB7CB3"/>
    <w:rsid w:val="16023D5C"/>
    <w:rsid w:val="1638BBFB"/>
    <w:rsid w:val="165EFAE7"/>
    <w:rsid w:val="16A55397"/>
    <w:rsid w:val="16EA4A86"/>
    <w:rsid w:val="171D6E2B"/>
    <w:rsid w:val="17B66BD1"/>
    <w:rsid w:val="17BD8F0E"/>
    <w:rsid w:val="1838D1CB"/>
    <w:rsid w:val="18F777E0"/>
    <w:rsid w:val="190C7BF5"/>
    <w:rsid w:val="19696C51"/>
    <w:rsid w:val="1A64A85D"/>
    <w:rsid w:val="1B1612E2"/>
    <w:rsid w:val="1B2AE426"/>
    <w:rsid w:val="1BE9576A"/>
    <w:rsid w:val="1DAB67B2"/>
    <w:rsid w:val="1DF6B795"/>
    <w:rsid w:val="1F800EAA"/>
    <w:rsid w:val="1FB1D676"/>
    <w:rsid w:val="1FB8CE3B"/>
    <w:rsid w:val="20F87130"/>
    <w:rsid w:val="20FA3798"/>
    <w:rsid w:val="220CB193"/>
    <w:rsid w:val="23173F03"/>
    <w:rsid w:val="23A75304"/>
    <w:rsid w:val="25C45A6F"/>
    <w:rsid w:val="27131485"/>
    <w:rsid w:val="27970E16"/>
    <w:rsid w:val="2931AF87"/>
    <w:rsid w:val="2A892071"/>
    <w:rsid w:val="2B1AB951"/>
    <w:rsid w:val="2B38B6BE"/>
    <w:rsid w:val="2C0BFB46"/>
    <w:rsid w:val="2C4279E5"/>
    <w:rsid w:val="2D6D84C5"/>
    <w:rsid w:val="2DB8D4A8"/>
    <w:rsid w:val="2E6F8D37"/>
    <w:rsid w:val="2EEF9551"/>
    <w:rsid w:val="2F0261A2"/>
    <w:rsid w:val="2F45F9E8"/>
    <w:rsid w:val="2F5509B0"/>
    <w:rsid w:val="2FD47A52"/>
    <w:rsid w:val="3049641B"/>
    <w:rsid w:val="310E6324"/>
    <w:rsid w:val="31AB6D92"/>
    <w:rsid w:val="32471C0B"/>
    <w:rsid w:val="32C3E3A7"/>
    <w:rsid w:val="334A863E"/>
    <w:rsid w:val="3351A97B"/>
    <w:rsid w:val="3364F8F6"/>
    <w:rsid w:val="338F7D2D"/>
    <w:rsid w:val="3428162C"/>
    <w:rsid w:val="34A06391"/>
    <w:rsid w:val="34F6C828"/>
    <w:rsid w:val="36BEFE93"/>
    <w:rsid w:val="384C56A4"/>
    <w:rsid w:val="38C232EF"/>
    <w:rsid w:val="39B110EE"/>
    <w:rsid w:val="3C6FA2D3"/>
    <w:rsid w:val="3E56BB41"/>
    <w:rsid w:val="3EC352DD"/>
    <w:rsid w:val="3EF6A953"/>
    <w:rsid w:val="3F4D0DEA"/>
    <w:rsid w:val="40497C91"/>
    <w:rsid w:val="40D08037"/>
    <w:rsid w:val="411CBC68"/>
    <w:rsid w:val="412661B7"/>
    <w:rsid w:val="4148CD9C"/>
    <w:rsid w:val="41D3EA6A"/>
    <w:rsid w:val="4330E9FF"/>
    <w:rsid w:val="44EEB406"/>
    <w:rsid w:val="4687C21E"/>
    <w:rsid w:val="47B80F20"/>
    <w:rsid w:val="47E50CA2"/>
    <w:rsid w:val="4857FD32"/>
    <w:rsid w:val="48F7A78A"/>
    <w:rsid w:val="49635D24"/>
    <w:rsid w:val="4986E47F"/>
    <w:rsid w:val="4AF20DC2"/>
    <w:rsid w:val="4B253271"/>
    <w:rsid w:val="4BE34004"/>
    <w:rsid w:val="4C704751"/>
    <w:rsid w:val="4CAEA401"/>
    <w:rsid w:val="4CC8BC7D"/>
    <w:rsid w:val="4DCC26B0"/>
    <w:rsid w:val="4DDB3678"/>
    <w:rsid w:val="4E5DCF43"/>
    <w:rsid w:val="4F32362F"/>
    <w:rsid w:val="4FB50D5C"/>
    <w:rsid w:val="50B1876F"/>
    <w:rsid w:val="510AEAAF"/>
    <w:rsid w:val="523E5188"/>
    <w:rsid w:val="5286A247"/>
    <w:rsid w:val="52A71FB7"/>
    <w:rsid w:val="52E34E0C"/>
    <w:rsid w:val="53E07111"/>
    <w:rsid w:val="541B823C"/>
    <w:rsid w:val="5471E6D3"/>
    <w:rsid w:val="548819D8"/>
    <w:rsid w:val="5579C8B4"/>
    <w:rsid w:val="55A0554F"/>
    <w:rsid w:val="5615F9AE"/>
    <w:rsid w:val="583A65DF"/>
    <w:rsid w:val="593C09AA"/>
    <w:rsid w:val="5BEAEB7E"/>
    <w:rsid w:val="5C796BE8"/>
    <w:rsid w:val="5D0326F5"/>
    <w:rsid w:val="5D7CD61B"/>
    <w:rsid w:val="5E07F2E9"/>
    <w:rsid w:val="5F202E60"/>
    <w:rsid w:val="60255EFB"/>
    <w:rsid w:val="606A55EA"/>
    <w:rsid w:val="606EE876"/>
    <w:rsid w:val="60F8D654"/>
    <w:rsid w:val="60FA0544"/>
    <w:rsid w:val="6248BF5A"/>
    <w:rsid w:val="629F23F1"/>
    <w:rsid w:val="6408678A"/>
    <w:rsid w:val="6422963E"/>
    <w:rsid w:val="6438F82C"/>
    <w:rsid w:val="64768D42"/>
    <w:rsid w:val="64AA8AE3"/>
    <w:rsid w:val="653AD1B5"/>
    <w:rsid w:val="6567CF37"/>
    <w:rsid w:val="6574DFBC"/>
    <w:rsid w:val="659A658B"/>
    <w:rsid w:val="66DE29A7"/>
    <w:rsid w:val="67596CB7"/>
    <w:rsid w:val="69783A8A"/>
    <w:rsid w:val="69A5380C"/>
    <w:rsid w:val="6A2325BC"/>
    <w:rsid w:val="6A7BA4BD"/>
    <w:rsid w:val="6A8AB485"/>
    <w:rsid w:val="6B651C4A"/>
    <w:rsid w:val="6CA437C5"/>
    <w:rsid w:val="6D10F98D"/>
    <w:rsid w:val="6D300FE9"/>
    <w:rsid w:val="6D5C4970"/>
    <w:rsid w:val="6E2C2A5C"/>
    <w:rsid w:val="6F45C794"/>
    <w:rsid w:val="6F5C5F40"/>
    <w:rsid w:val="6FF49398"/>
    <w:rsid w:val="702BDC61"/>
    <w:rsid w:val="71A479A1"/>
    <w:rsid w:val="72B02754"/>
    <w:rsid w:val="732AFEC2"/>
    <w:rsid w:val="73533D8F"/>
    <w:rsid w:val="73869405"/>
    <w:rsid w:val="745D00B6"/>
    <w:rsid w:val="746B7906"/>
    <w:rsid w:val="747B5317"/>
    <w:rsid w:val="75CB2F91"/>
    <w:rsid w:val="75EA25F6"/>
    <w:rsid w:val="76A5BD63"/>
    <w:rsid w:val="76BECC3F"/>
    <w:rsid w:val="76C92458"/>
    <w:rsid w:val="77B28F32"/>
    <w:rsid w:val="78527D44"/>
    <w:rsid w:val="78A8E1DB"/>
    <w:rsid w:val="78FE63CC"/>
    <w:rsid w:val="79B2A502"/>
    <w:rsid w:val="79BA2CE6"/>
    <w:rsid w:val="7A711846"/>
    <w:rsid w:val="7AA4A18D"/>
    <w:rsid w:val="7B3789F3"/>
    <w:rsid w:val="7B718D21"/>
    <w:rsid w:val="7C1761C3"/>
    <w:rsid w:val="7C7F9691"/>
    <w:rsid w:val="7C8E1FB1"/>
    <w:rsid w:val="7E21D0B6"/>
    <w:rsid w:val="7E9A1E1B"/>
    <w:rsid w:val="7EF42C9C"/>
    <w:rsid w:val="7FBE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8B73"/>
  <w15:chartTrackingRefBased/>
  <w15:docId w15:val="{99F19CB2-524D-4455-9F51-B70D6FF3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103C"/>
  </w:style>
  <w:style w:type="paragraph" w:styleId="Heading1">
    <w:name w:val="heading 1"/>
    <w:basedOn w:val="Normal"/>
    <w:next w:val="Normal"/>
    <w:link w:val="Heading1Char"/>
    <w:autoRedefine/>
    <w:uiPriority w:val="9"/>
    <w:qFormat/>
    <w:rsid w:val="00B06474"/>
    <w:pPr>
      <w:spacing w:after="0" w:line="276" w:lineRule="auto"/>
      <w:outlineLvl w:val="0"/>
    </w:pPr>
    <w:rPr>
      <w:rFonts w:ascii="Seaford" w:hAnsi="Seaford" w:cs="Times New Roman (Body CS)"/>
      <w:b/>
      <w:color w:val="0070C0"/>
      <w:sz w:val="28"/>
    </w:rPr>
  </w:style>
  <w:style w:type="paragraph" w:styleId="Heading2">
    <w:name w:val="heading 2"/>
    <w:basedOn w:val="Normal"/>
    <w:next w:val="Normal"/>
    <w:link w:val="Heading2Char"/>
    <w:autoRedefine/>
    <w:uiPriority w:val="9"/>
    <w:unhideWhenUsed/>
    <w:qFormat/>
    <w:rsid w:val="007725C5"/>
    <w:pPr>
      <w:keepNext/>
      <w:keepLines/>
      <w:spacing w:before="40" w:after="0" w:line="276" w:lineRule="auto"/>
      <w:ind w:right="360"/>
      <w:outlineLvl w:val="1"/>
    </w:pPr>
    <w:rPr>
      <w:rFonts w:ascii="Seaford" w:hAnsi="Seaford" w:eastAsiaTheme="majorEastAsia" w:cstheme="majorBidi"/>
      <w:b/>
      <w:color w:val="0070C0"/>
      <w:szCs w:val="26"/>
    </w:rPr>
  </w:style>
  <w:style w:type="paragraph" w:styleId="Heading3">
    <w:name w:val="heading 3"/>
    <w:basedOn w:val="Normal"/>
    <w:next w:val="Normal"/>
    <w:link w:val="Heading3Char"/>
    <w:autoRedefine/>
    <w:uiPriority w:val="9"/>
    <w:unhideWhenUsed/>
    <w:qFormat/>
    <w:rsid w:val="007725C5"/>
    <w:pPr>
      <w:autoSpaceDE w:val="0"/>
      <w:autoSpaceDN w:val="0"/>
      <w:adjustRightInd w:val="0"/>
      <w:spacing w:after="200" w:line="276" w:lineRule="auto"/>
      <w:ind w:right="360"/>
      <w:outlineLvl w:val="2"/>
    </w:pPr>
    <w:rPr>
      <w:rFonts w:ascii="Seaford" w:hAnsi="Seaford" w:cs="Times New Roman (Body CS)"/>
      <w:i/>
      <w:color w:val="0070C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06474"/>
    <w:rPr>
      <w:rFonts w:ascii="Seaford" w:hAnsi="Seaford" w:cs="Times New Roman (Body CS)"/>
      <w:b/>
      <w:color w:val="0070C0"/>
      <w:sz w:val="28"/>
    </w:rPr>
  </w:style>
  <w:style w:type="character" w:styleId="Heading2Char" w:customStyle="1">
    <w:name w:val="Heading 2 Char"/>
    <w:basedOn w:val="DefaultParagraphFont"/>
    <w:link w:val="Heading2"/>
    <w:uiPriority w:val="9"/>
    <w:rsid w:val="007725C5"/>
    <w:rPr>
      <w:rFonts w:eastAsiaTheme="majorEastAsia" w:cstheme="majorBidi"/>
      <w:b/>
      <w:color w:val="0070C0"/>
      <w:szCs w:val="26"/>
    </w:rPr>
  </w:style>
  <w:style w:type="character" w:styleId="Heading3Char" w:customStyle="1">
    <w:name w:val="Heading 3 Char"/>
    <w:basedOn w:val="DefaultParagraphFont"/>
    <w:link w:val="Heading3"/>
    <w:uiPriority w:val="9"/>
    <w:rsid w:val="007725C5"/>
    <w:rPr>
      <w:i/>
      <w:color w:val="0070C0"/>
    </w:rPr>
  </w:style>
  <w:style w:type="paragraph" w:styleId="Header">
    <w:name w:val="header"/>
    <w:basedOn w:val="Normal"/>
    <w:link w:val="HeaderChar"/>
    <w:uiPriority w:val="99"/>
    <w:unhideWhenUsed/>
    <w:rsid w:val="0088349A"/>
    <w:pPr>
      <w:tabs>
        <w:tab w:val="center" w:pos="4680"/>
        <w:tab w:val="right" w:pos="9360"/>
      </w:tabs>
      <w:spacing w:after="0" w:line="240" w:lineRule="auto"/>
    </w:pPr>
    <w:rPr>
      <w:rFonts w:ascii="Seaford" w:hAnsi="Seaford" w:cs="Times New Roman (Body CS)"/>
    </w:rPr>
  </w:style>
  <w:style w:type="character" w:styleId="HeaderChar" w:customStyle="1">
    <w:name w:val="Header Char"/>
    <w:basedOn w:val="DefaultParagraphFont"/>
    <w:link w:val="Header"/>
    <w:uiPriority w:val="99"/>
    <w:rsid w:val="0088349A"/>
  </w:style>
  <w:style w:type="paragraph" w:styleId="Footer">
    <w:name w:val="footer"/>
    <w:basedOn w:val="Normal"/>
    <w:link w:val="FooterChar"/>
    <w:uiPriority w:val="99"/>
    <w:unhideWhenUsed/>
    <w:rsid w:val="0088349A"/>
    <w:pPr>
      <w:tabs>
        <w:tab w:val="center" w:pos="4680"/>
        <w:tab w:val="right" w:pos="9360"/>
      </w:tabs>
      <w:spacing w:after="0" w:line="240" w:lineRule="auto"/>
    </w:pPr>
    <w:rPr>
      <w:rFonts w:ascii="Seaford" w:hAnsi="Seaford" w:cs="Times New Roman (Body CS)"/>
    </w:rPr>
  </w:style>
  <w:style w:type="character" w:styleId="FooterChar" w:customStyle="1">
    <w:name w:val="Footer Char"/>
    <w:basedOn w:val="DefaultParagraphFont"/>
    <w:link w:val="Footer"/>
    <w:uiPriority w:val="99"/>
    <w:rsid w:val="0088349A"/>
  </w:style>
  <w:style w:type="paragraph" w:styleId="BalloonText">
    <w:name w:val="Balloon Text"/>
    <w:basedOn w:val="Normal"/>
    <w:link w:val="BalloonTextChar"/>
    <w:uiPriority w:val="99"/>
    <w:semiHidden/>
    <w:unhideWhenUsed/>
    <w:rsid w:val="0034702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4702C"/>
    <w:rPr>
      <w:rFonts w:ascii="Times New Roman" w:hAnsi="Times New Roman" w:cs="Times New Roman"/>
      <w:sz w:val="18"/>
      <w:szCs w:val="18"/>
    </w:rPr>
  </w:style>
  <w:style w:type="paragraph" w:styleId="Default" w:customStyle="1">
    <w:name w:val="Default"/>
    <w:rsid w:val="001F3DFF"/>
    <w:pPr>
      <w:autoSpaceDE w:val="0"/>
      <w:autoSpaceDN w:val="0"/>
      <w:adjustRightInd w:val="0"/>
      <w:spacing w:line="240" w:lineRule="auto"/>
    </w:pPr>
    <w:rPr>
      <w:rFonts w:ascii="Seaford" w:hAnsi="Seaford" w:cs="Calibri"/>
      <w:color w:val="000000"/>
      <w:szCs w:val="24"/>
    </w:rPr>
  </w:style>
  <w:style w:type="paragraph" w:styleId="ListBullet">
    <w:name w:val="List Bullet"/>
    <w:basedOn w:val="Normal"/>
    <w:uiPriority w:val="99"/>
    <w:unhideWhenUsed/>
    <w:rsid w:val="002D51F9"/>
    <w:pPr>
      <w:numPr>
        <w:numId w:val="12"/>
      </w:numPr>
      <w:spacing w:after="240" w:line="240" w:lineRule="auto"/>
      <w:ind w:left="648"/>
    </w:pPr>
    <w:rPr>
      <w:rFonts w:ascii="Seaford" w:hAnsi="Seaford" w:cs="Times New Roman (Body CS)"/>
    </w:rPr>
  </w:style>
  <w:style w:type="paragraph" w:styleId="Title">
    <w:name w:val="Title"/>
    <w:basedOn w:val="Normal"/>
    <w:next w:val="Normal"/>
    <w:link w:val="TitleChar"/>
    <w:uiPriority w:val="10"/>
    <w:qFormat/>
    <w:rsid w:val="00A21643"/>
    <w:pPr>
      <w:spacing w:after="360" w:line="240" w:lineRule="auto"/>
      <w:contextualSpacing/>
    </w:pPr>
    <w:rPr>
      <w:rFonts w:ascii="Seaford" w:hAnsi="Seaford" w:cs="Times New Roman (Headings CS)" w:eastAsiaTheme="majorEastAsia"/>
      <w:b/>
      <w:color w:val="0070C0"/>
      <w:kern w:val="28"/>
      <w:sz w:val="32"/>
      <w:szCs w:val="56"/>
    </w:rPr>
  </w:style>
  <w:style w:type="character" w:styleId="TitleChar" w:customStyle="1">
    <w:name w:val="Title Char"/>
    <w:basedOn w:val="DefaultParagraphFont"/>
    <w:link w:val="Title"/>
    <w:uiPriority w:val="10"/>
    <w:rsid w:val="00A21643"/>
    <w:rPr>
      <w:rFonts w:ascii="Seaford" w:hAnsi="Seaford" w:cs="Times New Roman (Headings CS)" w:eastAsiaTheme="majorEastAsia"/>
      <w:b/>
      <w:color w:val="0070C0"/>
      <w:kern w:val="28"/>
      <w:sz w:val="32"/>
      <w:szCs w:val="56"/>
    </w:rPr>
  </w:style>
  <w:style w:type="paragraph" w:styleId="ListParagraph">
    <w:name w:val="List Paragraph"/>
    <w:basedOn w:val="Normal"/>
    <w:uiPriority w:val="34"/>
    <w:qFormat/>
    <w:rsid w:val="002540B4"/>
    <w:pPr>
      <w:ind w:left="288"/>
    </w:pPr>
    <w:rPr>
      <w:rFonts w:ascii="Seaford" w:hAnsi="Seaford" w:cs="Times New Roman (Body CS)"/>
    </w:rPr>
  </w:style>
  <w:style w:type="paragraph" w:styleId="ListNumber">
    <w:name w:val="List Number"/>
    <w:basedOn w:val="Normal"/>
    <w:uiPriority w:val="99"/>
    <w:unhideWhenUsed/>
    <w:rsid w:val="00C52296"/>
    <w:pPr>
      <w:numPr>
        <w:numId w:val="7"/>
      </w:numPr>
      <w:spacing w:after="240" w:line="240" w:lineRule="auto"/>
      <w:ind w:left="648"/>
    </w:pPr>
    <w:rPr>
      <w:rFonts w:ascii="Seaford" w:hAnsi="Seaford" w:cs="Times New Roman (Body CS)"/>
    </w:rPr>
  </w:style>
  <w:style w:type="paragraph" w:styleId="Subtitle">
    <w:name w:val="Subtitle"/>
    <w:basedOn w:val="Normal"/>
    <w:next w:val="Normal"/>
    <w:link w:val="SubtitleChar"/>
    <w:uiPriority w:val="11"/>
    <w:qFormat/>
    <w:rsid w:val="00A21643"/>
    <w:pPr>
      <w:numPr>
        <w:ilvl w:val="1"/>
      </w:numPr>
      <w:spacing w:after="60" w:line="240" w:lineRule="auto"/>
    </w:pPr>
    <w:rPr>
      <w:rFonts w:ascii="Seaford" w:hAnsi="Seaford" w:cs="Times New Roman (Body CS)" w:eastAsiaTheme="minorEastAsia"/>
      <w:b/>
    </w:rPr>
  </w:style>
  <w:style w:type="character" w:styleId="SubtitleChar" w:customStyle="1">
    <w:name w:val="Subtitle Char"/>
    <w:basedOn w:val="DefaultParagraphFont"/>
    <w:link w:val="Subtitle"/>
    <w:uiPriority w:val="11"/>
    <w:rsid w:val="00A21643"/>
    <w:rPr>
      <w:rFonts w:ascii="Seaford" w:hAnsi="Seaford" w:cs="Times New Roman (Body CS)" w:eastAsiaTheme="minorEastAsia"/>
      <w:b/>
    </w:rPr>
  </w:style>
  <w:style w:type="paragraph" w:styleId="Quote">
    <w:name w:val="Quote"/>
    <w:basedOn w:val="Normal"/>
    <w:next w:val="Normal"/>
    <w:link w:val="QuoteChar"/>
    <w:uiPriority w:val="29"/>
    <w:qFormat/>
    <w:rsid w:val="00025E1A"/>
    <w:pPr>
      <w:spacing w:before="200" w:after="200" w:line="340" w:lineRule="exact"/>
    </w:pPr>
    <w:rPr>
      <w:rFonts w:ascii="Seaford" w:hAnsi="Seaford" w:cs="Times New Roman (Body CS)"/>
      <w:i/>
      <w:iCs/>
      <w:color w:val="808080" w:themeColor="background1" w:themeShade="80"/>
      <w:sz w:val="26"/>
    </w:rPr>
  </w:style>
  <w:style w:type="character" w:styleId="QuoteChar" w:customStyle="1">
    <w:name w:val="Quote Char"/>
    <w:basedOn w:val="DefaultParagraphFont"/>
    <w:link w:val="Quote"/>
    <w:uiPriority w:val="29"/>
    <w:rsid w:val="00025E1A"/>
    <w:rPr>
      <w:rFonts w:ascii="Seaford" w:hAnsi="Seaford" w:cs="Times New Roman (Body CS)"/>
      <w:i/>
      <w:iCs/>
      <w:color w:val="808080" w:themeColor="background1" w:themeShade="80"/>
      <w:sz w:val="26"/>
    </w:rPr>
  </w:style>
  <w:style w:type="character" w:styleId="Hyperlink">
    <w:name w:val="Hyperlink"/>
    <w:basedOn w:val="DefaultParagraphFont"/>
    <w:uiPriority w:val="99"/>
    <w:unhideWhenUsed/>
    <w:rsid w:val="000B477C"/>
    <w:rPr>
      <w:color w:val="0563C1" w:themeColor="hyperlink"/>
      <w:u w:val="single"/>
    </w:rPr>
  </w:style>
  <w:style w:type="character" w:styleId="UnresolvedMention">
    <w:name w:val="Unresolved Mention"/>
    <w:basedOn w:val="DefaultParagraphFont"/>
    <w:uiPriority w:val="99"/>
    <w:semiHidden/>
    <w:unhideWhenUsed/>
    <w:rsid w:val="000B477C"/>
    <w:rPr>
      <w:color w:val="605E5C"/>
      <w:shd w:val="clear" w:color="auto" w:fill="E1DFDD"/>
    </w:rPr>
  </w:style>
  <w:style w:type="numbering" w:styleId="CurrentList1" w:customStyle="1">
    <w:name w:val="Current List1"/>
    <w:uiPriority w:val="99"/>
    <w:rsid w:val="009855D1"/>
    <w:pPr>
      <w:numPr>
        <w:numId w:val="17"/>
      </w:numPr>
    </w:pPr>
  </w:style>
  <w:style w:type="character" w:styleId="normaltextrun" w:customStyle="1">
    <w:name w:val="normaltextrun"/>
    <w:basedOn w:val="DefaultParagraphFont"/>
    <w:rsid w:val="00A7103C"/>
  </w:style>
  <w:style w:type="character" w:styleId="CommentReference">
    <w:name w:val="annotation reference"/>
    <w:basedOn w:val="DefaultParagraphFont"/>
    <w:uiPriority w:val="99"/>
    <w:semiHidden/>
    <w:unhideWhenUsed/>
    <w:rsid w:val="00A7103C"/>
    <w:rPr>
      <w:sz w:val="16"/>
      <w:szCs w:val="16"/>
    </w:rPr>
  </w:style>
  <w:style w:type="paragraph" w:styleId="CommentText">
    <w:name w:val="annotation text"/>
    <w:basedOn w:val="Normal"/>
    <w:link w:val="CommentTextChar"/>
    <w:uiPriority w:val="99"/>
    <w:unhideWhenUsed/>
    <w:rsid w:val="00A7103C"/>
    <w:pPr>
      <w:spacing w:line="240" w:lineRule="auto"/>
    </w:pPr>
    <w:rPr>
      <w:sz w:val="20"/>
      <w:szCs w:val="20"/>
    </w:rPr>
  </w:style>
  <w:style w:type="character" w:styleId="CommentTextChar" w:customStyle="1">
    <w:name w:val="Comment Text Char"/>
    <w:basedOn w:val="DefaultParagraphFont"/>
    <w:link w:val="CommentText"/>
    <w:uiPriority w:val="99"/>
    <w:rsid w:val="00A7103C"/>
    <w:rPr>
      <w:sz w:val="20"/>
      <w:szCs w:val="20"/>
    </w:rPr>
  </w:style>
  <w:style w:type="paragraph" w:styleId="Revision">
    <w:name w:val="Revision"/>
    <w:hidden/>
    <w:uiPriority w:val="99"/>
    <w:semiHidden/>
    <w:rsid w:val="00024F3C"/>
    <w:pPr>
      <w:spacing w:after="0" w:line="240" w:lineRule="auto"/>
    </w:pPr>
  </w:style>
  <w:style w:type="paragraph" w:styleId="CommentSubject">
    <w:name w:val="annotation subject"/>
    <w:basedOn w:val="CommentText"/>
    <w:next w:val="CommentText"/>
    <w:link w:val="CommentSubjectChar"/>
    <w:uiPriority w:val="99"/>
    <w:semiHidden/>
    <w:unhideWhenUsed/>
    <w:rsid w:val="00024F3C"/>
    <w:rPr>
      <w:b/>
      <w:bCs/>
    </w:rPr>
  </w:style>
  <w:style w:type="character" w:styleId="CommentSubjectChar" w:customStyle="1">
    <w:name w:val="Comment Subject Char"/>
    <w:basedOn w:val="CommentTextChar"/>
    <w:link w:val="CommentSubject"/>
    <w:uiPriority w:val="99"/>
    <w:semiHidden/>
    <w:rsid w:val="00024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9" ma:contentTypeDescription="Create a new document." ma:contentTypeScope="" ma:versionID="c1fb406a3c8247054778a733927768fb">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90a02aa4c25d6abd6604b49ac0619023"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SharedWithUsers xmlns="eec1121c-cda9-4836-be94-b3e836ec7879">
      <UserInfo>
        <DisplayName/>
        <AccountId xsi:nil="true"/>
        <AccountType/>
      </UserInfo>
    </SharedWithUsers>
    <MediaLengthInSeconds xmlns="74f1bc41-95bc-426d-befc-d768ff8af8f7" xsi:nil="true"/>
    <Number xmlns="74f1bc41-95bc-426d-befc-d768ff8af8f7" xsi:nil="true"/>
    <lcf76f155ced4ddcb4097134ff3c332f xmlns="74f1bc41-95bc-426d-befc-d768ff8af8f7">
      <Terms xmlns="http://schemas.microsoft.com/office/infopath/2007/PartnerControls"/>
    </lcf76f155ced4ddcb4097134ff3c332f>
    <TaxCatchAll xmlns="eec1121c-cda9-4836-be94-b3e836ec7879" xsi:nil="true"/>
  </documentManagement>
</p:properties>
</file>

<file path=customXml/itemProps1.xml><?xml version="1.0" encoding="utf-8"?>
<ds:datastoreItem xmlns:ds="http://schemas.openxmlformats.org/officeDocument/2006/customXml" ds:itemID="{DF903967-E4C6-4917-A732-EC3910941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275C8-1F09-4D27-A8E7-1E3A8F3F9014}">
  <ds:schemaRefs>
    <ds:schemaRef ds:uri="http://schemas.openxmlformats.org/officeDocument/2006/bibliography"/>
  </ds:schemaRefs>
</ds:datastoreItem>
</file>

<file path=customXml/itemProps3.xml><?xml version="1.0" encoding="utf-8"?>
<ds:datastoreItem xmlns:ds="http://schemas.openxmlformats.org/officeDocument/2006/customXml" ds:itemID="{E8904BF1-C4FA-49F4-A8C7-EF30FF27432A}">
  <ds:schemaRefs>
    <ds:schemaRef ds:uri="http://schemas.microsoft.com/sharepoint/v3/contenttype/forms"/>
  </ds:schemaRefs>
</ds:datastoreItem>
</file>

<file path=customXml/itemProps4.xml><?xml version="1.0" encoding="utf-8"?>
<ds:datastoreItem xmlns:ds="http://schemas.openxmlformats.org/officeDocument/2006/customXml" ds:itemID="{189F0DF2-EDA2-4044-BBD6-0976A40190A1}">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Coco Baker</lastModifiedBy>
  <revision>43</revision>
  <lastPrinted>2022-12-06T21:59:00.0000000Z</lastPrinted>
  <dcterms:created xsi:type="dcterms:W3CDTF">2022-12-07T23:45:00.0000000Z</dcterms:created>
  <dcterms:modified xsi:type="dcterms:W3CDTF">2022-12-09T22:24:24.8427638Z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Order">
    <vt:r8>67171500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570a11a1b1e5d7498b982af9a7f9be51c20f749ac2cee5bb5d5a53fb1de35076</vt:lpwstr>
  </property>
  <property fmtid="{D5CDD505-2E9C-101B-9397-08002B2CF9AE}" pid="11" name="MediaServiceImageTags">
    <vt:lpwstr/>
  </property>
</Properties>
</file>