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25C7A" w14:textId="2AAFD453" w:rsidR="00DD07B5" w:rsidRDefault="00054E64" w:rsidP="00B53E8A">
      <w:pPr>
        <w:spacing w:line="240" w:lineRule="auto"/>
        <w:contextualSpacing/>
      </w:pPr>
      <w:r>
        <w:rPr>
          <w:noProof/>
          <w:sz w:val="36"/>
          <w:szCs w:val="36"/>
        </w:rPr>
        <w:drawing>
          <wp:inline distT="0" distB="0" distL="0" distR="0" wp14:anchorId="36713E55" wp14:editId="317115FA">
            <wp:extent cx="2032000" cy="469033"/>
            <wp:effectExtent l="0" t="0" r="6350" b="762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5134" cy="472065"/>
                    </a:xfrm>
                    <a:prstGeom prst="rect">
                      <a:avLst/>
                    </a:prstGeom>
                  </pic:spPr>
                </pic:pic>
              </a:graphicData>
            </a:graphic>
          </wp:inline>
        </w:drawing>
      </w:r>
    </w:p>
    <w:p w14:paraId="329256BF" w14:textId="77777777" w:rsidR="00054E64" w:rsidRDefault="00054E64" w:rsidP="00B53E8A">
      <w:pPr>
        <w:spacing w:line="240" w:lineRule="auto"/>
        <w:contextualSpacing/>
        <w:jc w:val="center"/>
        <w:rPr>
          <w:sz w:val="36"/>
          <w:szCs w:val="36"/>
        </w:rPr>
      </w:pPr>
      <w:r>
        <w:rPr>
          <w:sz w:val="36"/>
          <w:szCs w:val="36"/>
        </w:rPr>
        <w:t xml:space="preserve">TJC </w:t>
      </w:r>
      <w:r w:rsidR="00B53E8A" w:rsidRPr="00B53E8A">
        <w:rPr>
          <w:sz w:val="36"/>
          <w:szCs w:val="36"/>
        </w:rPr>
        <w:t xml:space="preserve">Emergency Management </w:t>
      </w:r>
      <w:r>
        <w:rPr>
          <w:sz w:val="36"/>
          <w:szCs w:val="36"/>
        </w:rPr>
        <w:t xml:space="preserve">Chapter </w:t>
      </w:r>
    </w:p>
    <w:p w14:paraId="1592517C" w14:textId="724A9711" w:rsidR="00B53E8A" w:rsidRPr="00B53E8A" w:rsidRDefault="00B53E8A" w:rsidP="00B53E8A">
      <w:pPr>
        <w:spacing w:line="240" w:lineRule="auto"/>
        <w:contextualSpacing/>
        <w:jc w:val="center"/>
        <w:rPr>
          <w:sz w:val="36"/>
          <w:szCs w:val="36"/>
        </w:rPr>
      </w:pPr>
      <w:r w:rsidRPr="00B53E8A">
        <w:rPr>
          <w:sz w:val="36"/>
          <w:szCs w:val="36"/>
        </w:rPr>
        <w:t>Focused Standards Assessment</w:t>
      </w:r>
      <w:r w:rsidR="00054E64">
        <w:rPr>
          <w:sz w:val="36"/>
          <w:szCs w:val="36"/>
        </w:rPr>
        <w:t xml:space="preserve"> Tool</w:t>
      </w:r>
    </w:p>
    <w:p w14:paraId="3E8B0497" w14:textId="4EA658F2" w:rsidR="00B53E8A" w:rsidRDefault="00B53E8A" w:rsidP="00B53E8A">
      <w:pPr>
        <w:spacing w:line="240" w:lineRule="auto"/>
        <w:contextualSpacing/>
        <w:jc w:val="center"/>
        <w:rPr>
          <w:sz w:val="36"/>
          <w:szCs w:val="36"/>
        </w:rPr>
      </w:pPr>
      <w:r w:rsidRPr="00B53E8A">
        <w:rPr>
          <w:sz w:val="36"/>
          <w:szCs w:val="36"/>
        </w:rPr>
        <w:t>July, 2022</w:t>
      </w:r>
    </w:p>
    <w:p w14:paraId="60FEE16E" w14:textId="2D1B168C" w:rsidR="003214A7" w:rsidRDefault="003214A7" w:rsidP="00B53E8A">
      <w:pPr>
        <w:spacing w:line="240" w:lineRule="auto"/>
        <w:contextualSpacing/>
        <w:jc w:val="center"/>
        <w:rPr>
          <w:sz w:val="36"/>
          <w:szCs w:val="36"/>
        </w:rPr>
      </w:pPr>
    </w:p>
    <w:p w14:paraId="033CCDAF" w14:textId="77777777" w:rsidR="003214A7" w:rsidRPr="00B53E8A" w:rsidRDefault="003214A7" w:rsidP="00B53E8A">
      <w:pPr>
        <w:spacing w:line="240" w:lineRule="auto"/>
        <w:contextualSpacing/>
        <w:jc w:val="center"/>
        <w:rPr>
          <w:sz w:val="36"/>
          <w:szCs w:val="36"/>
        </w:rPr>
      </w:pPr>
    </w:p>
    <w:p w14:paraId="7E2A6F5E" w14:textId="3CFF5BDD" w:rsidR="00B53E8A" w:rsidRDefault="00B53E8A" w:rsidP="00B53E8A">
      <w:pPr>
        <w:spacing w:line="240" w:lineRule="auto"/>
        <w:contextualSpacing/>
      </w:pP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9524"/>
        <w:gridCol w:w="2352"/>
        <w:gridCol w:w="691"/>
        <w:gridCol w:w="826"/>
      </w:tblGrid>
      <w:tr w:rsidR="00601463" w:rsidRPr="00B53E8A" w14:paraId="5E838D50" w14:textId="77777777" w:rsidTr="00377193">
        <w:trPr>
          <w:trHeight w:val="278"/>
        </w:trPr>
        <w:tc>
          <w:tcPr>
            <w:tcW w:w="997" w:type="dxa"/>
            <w:shd w:val="clear" w:color="000000" w:fill="203764"/>
          </w:tcPr>
          <w:p w14:paraId="58A7A108" w14:textId="280487CA" w:rsidR="00601463" w:rsidRPr="00B53E8A" w:rsidRDefault="00601463" w:rsidP="00940A96">
            <w:pPr>
              <w:spacing w:after="0" w:line="240" w:lineRule="auto"/>
              <w:contextualSpacing/>
              <w:rPr>
                <w:rFonts w:ascii="Calibri" w:eastAsia="Times New Roman" w:hAnsi="Calibri" w:cs="Calibri"/>
                <w:b/>
                <w:bCs/>
                <w:color w:val="FFFFFF"/>
              </w:rPr>
            </w:pPr>
            <w:r>
              <w:rPr>
                <w:rFonts w:ascii="Calibri" w:eastAsia="Times New Roman" w:hAnsi="Calibri" w:cs="Calibri"/>
                <w:b/>
                <w:bCs/>
                <w:color w:val="FFFFFF"/>
              </w:rPr>
              <w:t>#</w:t>
            </w:r>
          </w:p>
        </w:tc>
        <w:tc>
          <w:tcPr>
            <w:tcW w:w="9524" w:type="dxa"/>
            <w:shd w:val="clear" w:color="000000" w:fill="203764"/>
            <w:vAlign w:val="center"/>
            <w:hideMark/>
          </w:tcPr>
          <w:p w14:paraId="3E0396A4" w14:textId="6B9F9749" w:rsidR="00601463" w:rsidRPr="00B53E8A" w:rsidRDefault="00601463" w:rsidP="00940A96">
            <w:pPr>
              <w:spacing w:after="0" w:line="240" w:lineRule="auto"/>
              <w:contextualSpacing/>
              <w:rPr>
                <w:rFonts w:ascii="Calibri" w:eastAsia="Times New Roman" w:hAnsi="Calibri" w:cs="Calibri"/>
                <w:b/>
                <w:bCs/>
                <w:color w:val="FFFFFF"/>
              </w:rPr>
            </w:pPr>
            <w:r w:rsidRPr="00B53E8A">
              <w:rPr>
                <w:rFonts w:ascii="Calibri" w:eastAsia="Times New Roman" w:hAnsi="Calibri" w:cs="Calibri"/>
                <w:b/>
                <w:bCs/>
                <w:color w:val="FFFFFF"/>
              </w:rPr>
              <w:t>Focused Standards Assessment - Emergency Management</w:t>
            </w:r>
          </w:p>
        </w:tc>
        <w:tc>
          <w:tcPr>
            <w:tcW w:w="2352" w:type="dxa"/>
            <w:shd w:val="clear" w:color="000000" w:fill="203764"/>
            <w:vAlign w:val="center"/>
            <w:hideMark/>
          </w:tcPr>
          <w:p w14:paraId="2AB6DD42" w14:textId="77777777" w:rsidR="00601463" w:rsidRPr="00B53E8A" w:rsidRDefault="00601463" w:rsidP="00940A96">
            <w:pPr>
              <w:spacing w:after="0" w:line="240" w:lineRule="auto"/>
              <w:contextualSpacing/>
              <w:rPr>
                <w:rFonts w:ascii="Calibri" w:eastAsia="Times New Roman" w:hAnsi="Calibri" w:cs="Calibri"/>
                <w:b/>
                <w:bCs/>
                <w:color w:val="FFFFFF"/>
              </w:rPr>
            </w:pPr>
            <w:r w:rsidRPr="00B53E8A">
              <w:rPr>
                <w:rFonts w:ascii="Calibri" w:eastAsia="Times New Roman" w:hAnsi="Calibri" w:cs="Calibri"/>
                <w:b/>
                <w:bCs/>
                <w:color w:val="FFFFFF"/>
              </w:rPr>
              <w:t>Evidence</w:t>
            </w:r>
          </w:p>
        </w:tc>
        <w:tc>
          <w:tcPr>
            <w:tcW w:w="691" w:type="dxa"/>
            <w:shd w:val="clear" w:color="000000" w:fill="203764"/>
            <w:vAlign w:val="center"/>
          </w:tcPr>
          <w:p w14:paraId="692FE5E3" w14:textId="7245517E" w:rsidR="00601463" w:rsidRPr="00B53E8A" w:rsidRDefault="00601463" w:rsidP="001E72F6">
            <w:pPr>
              <w:spacing w:after="0" w:line="240" w:lineRule="auto"/>
              <w:contextualSpacing/>
              <w:jc w:val="center"/>
              <w:rPr>
                <w:rFonts w:ascii="Calibri" w:eastAsia="Times New Roman" w:hAnsi="Calibri" w:cs="Calibri"/>
                <w:b/>
                <w:bCs/>
                <w:color w:val="FFFFFF"/>
              </w:rPr>
            </w:pPr>
            <w:r w:rsidRPr="00B53E8A">
              <w:rPr>
                <w:rFonts w:ascii="Calibri" w:eastAsia="Times New Roman" w:hAnsi="Calibri" w:cs="Calibri"/>
                <w:b/>
                <w:bCs/>
                <w:color w:val="FFFFFF"/>
              </w:rPr>
              <w:t>Icons</w:t>
            </w:r>
          </w:p>
        </w:tc>
        <w:tc>
          <w:tcPr>
            <w:tcW w:w="826" w:type="dxa"/>
            <w:shd w:val="clear" w:color="000000" w:fill="203764"/>
            <w:vAlign w:val="center"/>
          </w:tcPr>
          <w:p w14:paraId="79C8D442" w14:textId="15CF66A7" w:rsidR="00601463" w:rsidRPr="00B53E8A" w:rsidRDefault="00601463" w:rsidP="001E72F6">
            <w:pPr>
              <w:spacing w:after="0" w:line="240" w:lineRule="auto"/>
              <w:contextualSpacing/>
              <w:jc w:val="center"/>
              <w:rPr>
                <w:rFonts w:ascii="Calibri" w:eastAsia="Times New Roman" w:hAnsi="Calibri" w:cs="Calibri"/>
                <w:b/>
                <w:bCs/>
                <w:color w:val="FFFFFF"/>
              </w:rPr>
            </w:pPr>
            <w:r w:rsidRPr="00B53E8A">
              <w:rPr>
                <w:rFonts w:ascii="Calibri" w:eastAsia="Times New Roman" w:hAnsi="Calibri" w:cs="Calibri"/>
                <w:b/>
                <w:bCs/>
                <w:color w:val="FFFFFF"/>
              </w:rPr>
              <w:t>(C/NC)</w:t>
            </w:r>
          </w:p>
        </w:tc>
      </w:tr>
      <w:tr w:rsidR="00601463" w:rsidRPr="00B53E8A" w14:paraId="56BFB4A3" w14:textId="77777777" w:rsidTr="00377193">
        <w:trPr>
          <w:trHeight w:val="580"/>
        </w:trPr>
        <w:tc>
          <w:tcPr>
            <w:tcW w:w="997" w:type="dxa"/>
            <w:shd w:val="clear" w:color="000000" w:fill="8497B0"/>
          </w:tcPr>
          <w:p w14:paraId="0C8D0D50" w14:textId="77777777" w:rsidR="00601463" w:rsidRPr="00B53E8A" w:rsidRDefault="00601463" w:rsidP="00940A96">
            <w:pPr>
              <w:spacing w:after="0" w:line="240" w:lineRule="auto"/>
              <w:contextualSpacing/>
              <w:rPr>
                <w:rFonts w:ascii="Calibri" w:eastAsia="Times New Roman" w:hAnsi="Calibri" w:cs="Calibri"/>
                <w:color w:val="000000"/>
              </w:rPr>
            </w:pPr>
          </w:p>
        </w:tc>
        <w:tc>
          <w:tcPr>
            <w:tcW w:w="9524" w:type="dxa"/>
            <w:shd w:val="clear" w:color="000000" w:fill="8497B0"/>
            <w:vAlign w:val="bottom"/>
            <w:hideMark/>
          </w:tcPr>
          <w:p w14:paraId="77D115BE" w14:textId="55ED52C4" w:rsidR="00601463" w:rsidRPr="00B53E8A" w:rsidRDefault="00601463" w:rsidP="00940A96">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EM .09 .01 .01 - The hospital has a comprehensive emergency management program that utilizes an all-hazards approach.</w:t>
            </w:r>
            <w:r>
              <w:rPr>
                <w:rFonts w:ascii="Calibri" w:eastAsia="Times New Roman" w:hAnsi="Calibri" w:cs="Calibri"/>
                <w:color w:val="000000"/>
              </w:rPr>
              <w:t xml:space="preserve"> </w:t>
            </w:r>
          </w:p>
        </w:tc>
        <w:tc>
          <w:tcPr>
            <w:tcW w:w="2352" w:type="dxa"/>
            <w:shd w:val="clear" w:color="000000" w:fill="8497B0"/>
            <w:vAlign w:val="center"/>
            <w:hideMark/>
          </w:tcPr>
          <w:p w14:paraId="2B3C1881" w14:textId="02E25162" w:rsidR="00601463" w:rsidRPr="00B53E8A" w:rsidRDefault="00601463" w:rsidP="00940A96">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 </w:t>
            </w:r>
            <w:r>
              <w:rPr>
                <w:rFonts w:ascii="Calibri" w:eastAsia="Times New Roman" w:hAnsi="Calibri" w:cs="Calibri"/>
                <w:color w:val="000000"/>
              </w:rPr>
              <w:t>4 EPs</w:t>
            </w:r>
          </w:p>
        </w:tc>
        <w:tc>
          <w:tcPr>
            <w:tcW w:w="691" w:type="dxa"/>
            <w:shd w:val="clear" w:color="000000" w:fill="8497B0"/>
            <w:vAlign w:val="center"/>
          </w:tcPr>
          <w:p w14:paraId="413CECCA" w14:textId="1834BFEF" w:rsidR="00601463" w:rsidRPr="00B53E8A" w:rsidRDefault="00601463" w:rsidP="001E72F6">
            <w:pPr>
              <w:spacing w:after="0" w:line="240" w:lineRule="auto"/>
              <w:contextualSpacing/>
              <w:jc w:val="center"/>
              <w:rPr>
                <w:rFonts w:ascii="Calibri" w:eastAsia="Times New Roman" w:hAnsi="Calibri" w:cs="Calibri"/>
                <w:color w:val="000000"/>
              </w:rPr>
            </w:pPr>
          </w:p>
        </w:tc>
        <w:tc>
          <w:tcPr>
            <w:tcW w:w="826" w:type="dxa"/>
            <w:shd w:val="clear" w:color="000000" w:fill="8497B0"/>
            <w:vAlign w:val="center"/>
          </w:tcPr>
          <w:p w14:paraId="648C3FC4" w14:textId="3AB3F6E3" w:rsidR="00601463" w:rsidRPr="00B53E8A" w:rsidRDefault="00601463" w:rsidP="001E72F6">
            <w:pPr>
              <w:spacing w:after="0" w:line="240" w:lineRule="auto"/>
              <w:contextualSpacing/>
              <w:jc w:val="center"/>
              <w:rPr>
                <w:rFonts w:ascii="Calibri" w:eastAsia="Times New Roman" w:hAnsi="Calibri" w:cs="Calibri"/>
                <w:color w:val="000000"/>
              </w:rPr>
            </w:pPr>
          </w:p>
        </w:tc>
      </w:tr>
      <w:tr w:rsidR="00601463" w:rsidRPr="00B53E8A" w14:paraId="7FA3AF6B" w14:textId="77777777" w:rsidTr="00377193">
        <w:trPr>
          <w:trHeight w:val="3041"/>
        </w:trPr>
        <w:tc>
          <w:tcPr>
            <w:tcW w:w="997" w:type="dxa"/>
          </w:tcPr>
          <w:p w14:paraId="5D991622" w14:textId="77777777" w:rsidR="00601463" w:rsidRDefault="005836B8" w:rsidP="00940A96">
            <w:pPr>
              <w:spacing w:after="0" w:line="240" w:lineRule="auto"/>
              <w:contextualSpacing/>
              <w:rPr>
                <w:rFonts w:ascii="Calibri" w:eastAsia="Times New Roman" w:hAnsi="Calibri" w:cs="Calibri"/>
                <w:color w:val="000000"/>
              </w:rPr>
            </w:pPr>
            <w:r>
              <w:rPr>
                <w:rFonts w:ascii="Calibri" w:eastAsia="Times New Roman" w:hAnsi="Calibri" w:cs="Calibri"/>
                <w:color w:val="000000"/>
              </w:rPr>
              <w:t>09.01.01</w:t>
            </w:r>
          </w:p>
          <w:p w14:paraId="16A0793C" w14:textId="0731B6C3" w:rsidR="003A641F" w:rsidRPr="00B53E8A" w:rsidRDefault="003A641F" w:rsidP="00940A96">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1</w:t>
            </w:r>
          </w:p>
        </w:tc>
        <w:tc>
          <w:tcPr>
            <w:tcW w:w="9524" w:type="dxa"/>
            <w:shd w:val="clear" w:color="auto" w:fill="auto"/>
            <w:hideMark/>
          </w:tcPr>
          <w:p w14:paraId="1381B1BA" w14:textId="5D92F97B" w:rsidR="00601463" w:rsidRPr="00B53E8A" w:rsidRDefault="00601463" w:rsidP="00940A96">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 has a written comprehensive emergency management program that utilizes an all-hazards approach. The program includes, but is not limited to, the following:</w:t>
            </w:r>
            <w:r w:rsidRPr="00B53E8A">
              <w:rPr>
                <w:rFonts w:ascii="Calibri" w:eastAsia="Times New Roman" w:hAnsi="Calibri" w:cs="Calibri"/>
                <w:color w:val="000000"/>
              </w:rPr>
              <w:br/>
              <w:t xml:space="preserve">-Leadership structure and program accountability </w:t>
            </w:r>
            <w:r w:rsidRPr="00B53E8A">
              <w:rPr>
                <w:rFonts w:ascii="Calibri" w:eastAsia="Times New Roman" w:hAnsi="Calibri" w:cs="Calibri"/>
                <w:color w:val="000000"/>
              </w:rPr>
              <w:br/>
              <w:t xml:space="preserve">-Hazard vulnerability analysis </w:t>
            </w:r>
            <w:r w:rsidRPr="00B53E8A">
              <w:rPr>
                <w:rFonts w:ascii="Calibri" w:eastAsia="Times New Roman" w:hAnsi="Calibri" w:cs="Calibri"/>
                <w:color w:val="000000"/>
              </w:rPr>
              <w:br/>
              <w:t xml:space="preserve">-Mitigation and preparedness activities </w:t>
            </w:r>
            <w:r w:rsidRPr="00B53E8A">
              <w:rPr>
                <w:rFonts w:ascii="Calibri" w:eastAsia="Times New Roman" w:hAnsi="Calibri" w:cs="Calibri"/>
                <w:color w:val="000000"/>
              </w:rPr>
              <w:br/>
              <w:t>-Emergency operations plan and policies and procedures</w:t>
            </w:r>
            <w:r w:rsidRPr="00B53E8A">
              <w:rPr>
                <w:rFonts w:ascii="Calibri" w:eastAsia="Times New Roman" w:hAnsi="Calibri" w:cs="Calibri"/>
                <w:color w:val="000000"/>
              </w:rPr>
              <w:br/>
              <w:t>-Education and training</w:t>
            </w:r>
            <w:r w:rsidRPr="00B53E8A">
              <w:rPr>
                <w:rFonts w:ascii="Calibri" w:eastAsia="Times New Roman" w:hAnsi="Calibri" w:cs="Calibri"/>
                <w:color w:val="000000"/>
              </w:rPr>
              <w:br/>
              <w:t>-Exercises and testing</w:t>
            </w:r>
            <w:r w:rsidRPr="00B53E8A">
              <w:rPr>
                <w:rFonts w:ascii="Calibri" w:eastAsia="Times New Roman" w:hAnsi="Calibri" w:cs="Calibri"/>
                <w:color w:val="000000"/>
              </w:rPr>
              <w:br/>
              <w:t>-Continuity of operations plan</w:t>
            </w:r>
            <w:r w:rsidRPr="00B53E8A">
              <w:rPr>
                <w:rFonts w:ascii="Calibri" w:eastAsia="Times New Roman" w:hAnsi="Calibri" w:cs="Calibri"/>
                <w:color w:val="000000"/>
              </w:rPr>
              <w:br/>
              <w:t>-Disaster recovery</w:t>
            </w:r>
            <w:r w:rsidRPr="00B53E8A">
              <w:rPr>
                <w:rFonts w:ascii="Calibri" w:eastAsia="Times New Roman" w:hAnsi="Calibri" w:cs="Calibri"/>
                <w:color w:val="000000"/>
              </w:rPr>
              <w:br/>
              <w:t>-Program evaluation</w:t>
            </w:r>
          </w:p>
        </w:tc>
        <w:tc>
          <w:tcPr>
            <w:tcW w:w="2352" w:type="dxa"/>
            <w:shd w:val="clear" w:color="auto" w:fill="auto"/>
            <w:vAlign w:val="center"/>
            <w:hideMark/>
          </w:tcPr>
          <w:p w14:paraId="718BDE3F" w14:textId="68AA23CB" w:rsidR="00601463" w:rsidRPr="00B53E8A" w:rsidRDefault="00601463" w:rsidP="00940A96">
            <w:pPr>
              <w:spacing w:after="0" w:line="240" w:lineRule="auto"/>
              <w:contextualSpacing/>
              <w:rPr>
                <w:rFonts w:ascii="Calibri" w:eastAsia="Times New Roman" w:hAnsi="Calibri" w:cs="Calibri"/>
                <w:color w:val="000000"/>
              </w:rPr>
            </w:pPr>
          </w:p>
        </w:tc>
        <w:tc>
          <w:tcPr>
            <w:tcW w:w="691" w:type="dxa"/>
            <w:vAlign w:val="center"/>
          </w:tcPr>
          <w:p w14:paraId="2503C70E" w14:textId="620E95ED" w:rsidR="00601463" w:rsidRPr="00B53E8A" w:rsidRDefault="0060146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40FF042B" w14:textId="5DB85A79" w:rsidR="00601463" w:rsidRPr="00B53E8A" w:rsidRDefault="00601463" w:rsidP="001E72F6">
            <w:pPr>
              <w:spacing w:after="0" w:line="240" w:lineRule="auto"/>
              <w:contextualSpacing/>
              <w:jc w:val="center"/>
              <w:rPr>
                <w:rFonts w:ascii="Calibri" w:eastAsia="Times New Roman" w:hAnsi="Calibri" w:cs="Calibri"/>
                <w:color w:val="000000"/>
              </w:rPr>
            </w:pPr>
          </w:p>
        </w:tc>
      </w:tr>
      <w:tr w:rsidR="00601463" w:rsidRPr="00B53E8A" w14:paraId="53B70735" w14:textId="77777777" w:rsidTr="00FE02B7">
        <w:trPr>
          <w:trHeight w:val="4301"/>
        </w:trPr>
        <w:tc>
          <w:tcPr>
            <w:tcW w:w="997" w:type="dxa"/>
          </w:tcPr>
          <w:p w14:paraId="48DD1059" w14:textId="77777777" w:rsidR="00601463" w:rsidRDefault="005836B8" w:rsidP="00940A96">
            <w:pPr>
              <w:spacing w:after="0" w:line="240" w:lineRule="auto"/>
              <w:contextualSpacing/>
              <w:rPr>
                <w:rFonts w:ascii="Calibri" w:eastAsia="Times New Roman" w:hAnsi="Calibri" w:cs="Calibri"/>
                <w:color w:val="000000"/>
              </w:rPr>
            </w:pPr>
            <w:r>
              <w:rPr>
                <w:rFonts w:ascii="Calibri" w:eastAsia="Times New Roman" w:hAnsi="Calibri" w:cs="Calibri"/>
                <w:color w:val="000000"/>
              </w:rPr>
              <w:lastRenderedPageBreak/>
              <w:t>09.01.01</w:t>
            </w:r>
          </w:p>
          <w:p w14:paraId="3AD4F0A5" w14:textId="336B6EE3" w:rsidR="003A641F" w:rsidRPr="00B53E8A" w:rsidRDefault="003A641F" w:rsidP="00940A96">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2</w:t>
            </w:r>
          </w:p>
        </w:tc>
        <w:tc>
          <w:tcPr>
            <w:tcW w:w="9524" w:type="dxa"/>
            <w:shd w:val="clear" w:color="auto" w:fill="auto"/>
            <w:hideMark/>
          </w:tcPr>
          <w:p w14:paraId="458D8AC4" w14:textId="7B1FC873" w:rsidR="00601463" w:rsidRPr="00B53E8A" w:rsidRDefault="00122ED5" w:rsidP="00940A96">
            <w:pPr>
              <w:spacing w:after="0" w:line="240" w:lineRule="auto"/>
              <w:contextualSpacing/>
              <w:rPr>
                <w:rFonts w:ascii="Calibri" w:eastAsia="Times New Roman" w:hAnsi="Calibri" w:cs="Calibri"/>
                <w:color w:val="000000"/>
              </w:rPr>
            </w:pPr>
            <w:r w:rsidRPr="003522C6">
              <w:rPr>
                <w:rFonts w:ascii="Calibri" w:eastAsia="Times New Roman" w:hAnsi="Calibri" w:cs="Calibri"/>
                <w:color w:val="000000"/>
              </w:rPr>
              <w:t>If the hospital is part of a health care system that has a unified and integrated emergency management program and it chooses to participate in the program, the following must be demonstrated within the coordinated emergency management program:</w:t>
            </w:r>
            <w:r w:rsidRPr="003522C6">
              <w:rPr>
                <w:rFonts w:ascii="Calibri" w:eastAsia="Times New Roman" w:hAnsi="Calibri" w:cs="Calibri"/>
                <w:color w:val="000000"/>
              </w:rPr>
              <w:br/>
              <w:t>- Each separately certified hospital within the system actively participates in the development of the unified and integrated emergency management program</w:t>
            </w:r>
            <w:r w:rsidRPr="003522C6">
              <w:rPr>
                <w:rFonts w:ascii="Calibri" w:eastAsia="Times New Roman" w:hAnsi="Calibri" w:cs="Calibri"/>
                <w:color w:val="000000"/>
              </w:rPr>
              <w:br/>
              <w:t>- The program is developed and maintained in a manner that takes into account each separately certified hospital’s unique circumstances, patient population, and services offered</w:t>
            </w:r>
            <w:r w:rsidRPr="003522C6">
              <w:rPr>
                <w:rFonts w:ascii="Calibri" w:eastAsia="Times New Roman" w:hAnsi="Calibri" w:cs="Calibri"/>
                <w:color w:val="000000"/>
              </w:rPr>
              <w:br/>
              <w:t>- Each separately certified hospital is capable of actively using the unified and integrated emergency management program and is in compliance with the program</w:t>
            </w:r>
            <w:r w:rsidRPr="003522C6">
              <w:rPr>
                <w:rFonts w:ascii="Calibri" w:eastAsia="Times New Roman" w:hAnsi="Calibri" w:cs="Calibri"/>
                <w:color w:val="000000"/>
              </w:rPr>
              <w:br/>
              <w:t>- Documented community-based risk assessment utilizing an all-hazards approach</w:t>
            </w:r>
            <w:r w:rsidRPr="003522C6">
              <w:rPr>
                <w:rFonts w:ascii="Calibri" w:eastAsia="Times New Roman" w:hAnsi="Calibri" w:cs="Calibri"/>
                <w:color w:val="000000"/>
              </w:rPr>
              <w:br/>
              <w:t>- Documented individual, facility-based risk assessment utilizing an all-hazards approach for each separately certified hospital within the health care system</w:t>
            </w:r>
            <w:r w:rsidRPr="003522C6">
              <w:rPr>
                <w:rFonts w:ascii="Calibri" w:eastAsia="Times New Roman" w:hAnsi="Calibri" w:cs="Calibri"/>
                <w:color w:val="000000"/>
              </w:rPr>
              <w:br/>
              <w:t>- Unified and integrated emergency plan</w:t>
            </w:r>
            <w:r w:rsidRPr="003522C6">
              <w:rPr>
                <w:rFonts w:ascii="Calibri" w:eastAsia="Times New Roman" w:hAnsi="Calibri" w:cs="Calibri"/>
                <w:color w:val="000000"/>
              </w:rPr>
              <w:br/>
              <w:t>- Integrated policies and procedures</w:t>
            </w:r>
            <w:r w:rsidRPr="003522C6">
              <w:rPr>
                <w:rFonts w:ascii="Calibri" w:eastAsia="Times New Roman" w:hAnsi="Calibri" w:cs="Calibri"/>
                <w:color w:val="000000"/>
              </w:rPr>
              <w:br/>
              <w:t>- Coordinated communication plan</w:t>
            </w:r>
            <w:r w:rsidRPr="003522C6">
              <w:rPr>
                <w:rFonts w:ascii="Calibri" w:eastAsia="Times New Roman" w:hAnsi="Calibri" w:cs="Calibri"/>
                <w:color w:val="000000"/>
              </w:rPr>
              <w:br/>
              <w:t>- Training and testing program</w:t>
            </w:r>
          </w:p>
        </w:tc>
        <w:tc>
          <w:tcPr>
            <w:tcW w:w="2352" w:type="dxa"/>
            <w:shd w:val="clear" w:color="auto" w:fill="auto"/>
            <w:vAlign w:val="center"/>
          </w:tcPr>
          <w:p w14:paraId="62115472" w14:textId="67300667" w:rsidR="00601463" w:rsidRPr="00B53E8A" w:rsidRDefault="00601463" w:rsidP="00940A96">
            <w:pPr>
              <w:spacing w:after="0" w:line="240" w:lineRule="auto"/>
              <w:contextualSpacing/>
              <w:rPr>
                <w:rFonts w:ascii="Calibri" w:eastAsia="Times New Roman" w:hAnsi="Calibri" w:cs="Calibri"/>
                <w:color w:val="000000"/>
              </w:rPr>
            </w:pPr>
          </w:p>
        </w:tc>
        <w:tc>
          <w:tcPr>
            <w:tcW w:w="691" w:type="dxa"/>
            <w:vAlign w:val="center"/>
          </w:tcPr>
          <w:p w14:paraId="7A4A0051" w14:textId="230791E6" w:rsidR="00601463" w:rsidRPr="00B53E8A" w:rsidRDefault="006C51CC" w:rsidP="001E72F6">
            <w:pPr>
              <w:spacing w:after="0" w:line="240" w:lineRule="auto"/>
              <w:contextualSpacing/>
              <w:jc w:val="center"/>
              <w:rPr>
                <w:rFonts w:ascii="Calibri" w:eastAsia="Times New Roman" w:hAnsi="Calibri" w:cs="Calibri"/>
                <w:color w:val="000000"/>
              </w:rPr>
            </w:pPr>
            <w:r>
              <w:rPr>
                <w:rFonts w:ascii="Calibri" w:eastAsia="Times New Roman" w:hAnsi="Calibri" w:cs="Calibri"/>
                <w:color w:val="000000"/>
              </w:rPr>
              <w:t>D</w:t>
            </w:r>
          </w:p>
        </w:tc>
        <w:tc>
          <w:tcPr>
            <w:tcW w:w="826" w:type="dxa"/>
            <w:vAlign w:val="center"/>
          </w:tcPr>
          <w:p w14:paraId="19DB133F" w14:textId="0473BE82" w:rsidR="00601463" w:rsidRPr="00B53E8A" w:rsidRDefault="00601463" w:rsidP="001E72F6">
            <w:pPr>
              <w:spacing w:after="0" w:line="240" w:lineRule="auto"/>
              <w:contextualSpacing/>
              <w:jc w:val="center"/>
              <w:rPr>
                <w:rFonts w:ascii="Calibri" w:eastAsia="Times New Roman" w:hAnsi="Calibri" w:cs="Calibri"/>
                <w:color w:val="000000"/>
              </w:rPr>
            </w:pPr>
          </w:p>
        </w:tc>
      </w:tr>
      <w:tr w:rsidR="00601463" w:rsidRPr="00B53E8A" w14:paraId="010E7AD0" w14:textId="77777777" w:rsidTr="00FE02B7">
        <w:trPr>
          <w:trHeight w:val="566"/>
        </w:trPr>
        <w:tc>
          <w:tcPr>
            <w:tcW w:w="997" w:type="dxa"/>
          </w:tcPr>
          <w:p w14:paraId="673B2C83" w14:textId="77777777" w:rsidR="00601463" w:rsidRDefault="005836B8" w:rsidP="00940A96">
            <w:pPr>
              <w:spacing w:after="0" w:line="240" w:lineRule="auto"/>
              <w:contextualSpacing/>
              <w:rPr>
                <w:rFonts w:ascii="Calibri" w:eastAsia="Times New Roman" w:hAnsi="Calibri" w:cs="Calibri"/>
                <w:color w:val="000000"/>
              </w:rPr>
            </w:pPr>
            <w:r>
              <w:rPr>
                <w:rFonts w:ascii="Calibri" w:eastAsia="Times New Roman" w:hAnsi="Calibri" w:cs="Calibri"/>
                <w:color w:val="000000"/>
              </w:rPr>
              <w:t>09.01.01</w:t>
            </w:r>
          </w:p>
          <w:p w14:paraId="05275500" w14:textId="5E02D03F" w:rsidR="003A641F" w:rsidRPr="00B53E8A" w:rsidRDefault="003A641F" w:rsidP="00940A96">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3</w:t>
            </w:r>
          </w:p>
        </w:tc>
        <w:tc>
          <w:tcPr>
            <w:tcW w:w="9524" w:type="dxa"/>
            <w:shd w:val="clear" w:color="auto" w:fill="auto"/>
            <w:hideMark/>
          </w:tcPr>
          <w:p w14:paraId="2F9C526C" w14:textId="0E0D4C01" w:rsidR="00601463" w:rsidRPr="00B53E8A" w:rsidRDefault="00601463" w:rsidP="00940A96">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 complies with all applicable federal, state, and local emergency preparedness laws and regulations.</w:t>
            </w:r>
          </w:p>
        </w:tc>
        <w:tc>
          <w:tcPr>
            <w:tcW w:w="2352" w:type="dxa"/>
            <w:shd w:val="clear" w:color="auto" w:fill="auto"/>
            <w:vAlign w:val="center"/>
          </w:tcPr>
          <w:p w14:paraId="1B12CEBB" w14:textId="38728532" w:rsidR="00601463" w:rsidRPr="00B53E8A" w:rsidRDefault="00601463" w:rsidP="00940A96">
            <w:pPr>
              <w:spacing w:after="0" w:line="240" w:lineRule="auto"/>
              <w:contextualSpacing/>
              <w:rPr>
                <w:rFonts w:ascii="Calibri" w:eastAsia="Times New Roman" w:hAnsi="Calibri" w:cs="Calibri"/>
                <w:color w:val="000000"/>
              </w:rPr>
            </w:pPr>
          </w:p>
        </w:tc>
        <w:tc>
          <w:tcPr>
            <w:tcW w:w="691" w:type="dxa"/>
            <w:vAlign w:val="center"/>
          </w:tcPr>
          <w:p w14:paraId="562AD6DF" w14:textId="25132BBF" w:rsidR="00601463" w:rsidRPr="00B53E8A" w:rsidRDefault="00601463" w:rsidP="001E72F6">
            <w:pPr>
              <w:spacing w:after="0" w:line="240" w:lineRule="auto"/>
              <w:contextualSpacing/>
              <w:jc w:val="center"/>
              <w:rPr>
                <w:rFonts w:ascii="Calibri" w:eastAsia="Times New Roman" w:hAnsi="Calibri" w:cs="Calibri"/>
                <w:color w:val="000000"/>
              </w:rPr>
            </w:pPr>
          </w:p>
        </w:tc>
        <w:tc>
          <w:tcPr>
            <w:tcW w:w="826" w:type="dxa"/>
            <w:vAlign w:val="center"/>
          </w:tcPr>
          <w:p w14:paraId="7521A273" w14:textId="67603FF1" w:rsidR="00601463" w:rsidRPr="00B53E8A" w:rsidRDefault="00601463" w:rsidP="001E72F6">
            <w:pPr>
              <w:spacing w:after="0" w:line="240" w:lineRule="auto"/>
              <w:contextualSpacing/>
              <w:jc w:val="center"/>
              <w:rPr>
                <w:rFonts w:ascii="Calibri" w:eastAsia="Times New Roman" w:hAnsi="Calibri" w:cs="Calibri"/>
                <w:color w:val="000000"/>
              </w:rPr>
            </w:pPr>
          </w:p>
        </w:tc>
      </w:tr>
      <w:tr w:rsidR="00601463" w:rsidRPr="00B53E8A" w14:paraId="16A32336" w14:textId="77777777" w:rsidTr="00FE02B7">
        <w:trPr>
          <w:trHeight w:val="2231"/>
        </w:trPr>
        <w:tc>
          <w:tcPr>
            <w:tcW w:w="997" w:type="dxa"/>
          </w:tcPr>
          <w:p w14:paraId="58345554" w14:textId="77777777" w:rsidR="00601463" w:rsidRDefault="005836B8" w:rsidP="00940A96">
            <w:pPr>
              <w:spacing w:after="0" w:line="240" w:lineRule="auto"/>
              <w:contextualSpacing/>
              <w:rPr>
                <w:rFonts w:ascii="Calibri" w:eastAsia="Times New Roman" w:hAnsi="Calibri" w:cs="Calibri"/>
                <w:color w:val="000000"/>
              </w:rPr>
            </w:pPr>
            <w:r>
              <w:rPr>
                <w:rFonts w:ascii="Calibri" w:eastAsia="Times New Roman" w:hAnsi="Calibri" w:cs="Calibri"/>
                <w:color w:val="000000"/>
              </w:rPr>
              <w:t>09.01.01</w:t>
            </w:r>
          </w:p>
          <w:p w14:paraId="0984C09B" w14:textId="0D19F055" w:rsidR="003A641F" w:rsidRPr="00B53E8A" w:rsidRDefault="003A641F" w:rsidP="00940A96">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4</w:t>
            </w:r>
          </w:p>
        </w:tc>
        <w:tc>
          <w:tcPr>
            <w:tcW w:w="9524" w:type="dxa"/>
            <w:shd w:val="clear" w:color="auto" w:fill="auto"/>
            <w:hideMark/>
          </w:tcPr>
          <w:p w14:paraId="238A2906" w14:textId="0448DE63" w:rsidR="00601463" w:rsidRPr="00B53E8A" w:rsidRDefault="00601463" w:rsidP="00940A96">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For hospitals that use Joint Commission accreditation for deemed status purposes: If a hospital  has one or more transplant programs the following must occur:</w:t>
            </w:r>
            <w:r w:rsidRPr="00B53E8A">
              <w:rPr>
                <w:rFonts w:ascii="Calibri" w:eastAsia="Times New Roman" w:hAnsi="Calibri" w:cs="Calibri"/>
                <w:color w:val="000000"/>
              </w:rPr>
              <w:br/>
              <w:t>- A representative from each transplant program must be included in the development and maintenance of the hospital's emergency preparedness program</w:t>
            </w:r>
            <w:r w:rsidRPr="00B53E8A">
              <w:rPr>
                <w:rFonts w:ascii="Calibri" w:eastAsia="Times New Roman" w:hAnsi="Calibri" w:cs="Calibri"/>
                <w:color w:val="000000"/>
              </w:rPr>
              <w:br/>
              <w:t>The hospital must develop and maintain mutually agreed upon protocols that address the duties and responsibilities of the hospital, each transplant program, and the organ procurement organization (OPO) for the donation service area where the hospital is situated, unless the hospital has been granted a waiver to work with another OPO, during an emergency</w:t>
            </w:r>
          </w:p>
        </w:tc>
        <w:tc>
          <w:tcPr>
            <w:tcW w:w="2352" w:type="dxa"/>
            <w:shd w:val="clear" w:color="auto" w:fill="auto"/>
            <w:vAlign w:val="center"/>
          </w:tcPr>
          <w:p w14:paraId="06548C26" w14:textId="1C6C9899" w:rsidR="00601463" w:rsidRPr="00B53E8A" w:rsidRDefault="00601463" w:rsidP="00940A96">
            <w:pPr>
              <w:spacing w:after="240" w:line="240" w:lineRule="auto"/>
              <w:contextualSpacing/>
              <w:rPr>
                <w:rFonts w:ascii="Calibri" w:eastAsia="Times New Roman" w:hAnsi="Calibri" w:cs="Calibri"/>
                <w:color w:val="000000"/>
              </w:rPr>
            </w:pPr>
          </w:p>
        </w:tc>
        <w:tc>
          <w:tcPr>
            <w:tcW w:w="691" w:type="dxa"/>
            <w:vAlign w:val="center"/>
          </w:tcPr>
          <w:p w14:paraId="4A389C6E" w14:textId="5F76C6B8" w:rsidR="00601463" w:rsidRPr="00B53E8A" w:rsidRDefault="0060146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1C53CB89" w14:textId="7281DBA9" w:rsidR="00601463" w:rsidRPr="00B53E8A" w:rsidRDefault="00601463" w:rsidP="001E72F6">
            <w:pPr>
              <w:spacing w:after="0" w:line="240" w:lineRule="auto"/>
              <w:contextualSpacing/>
              <w:jc w:val="center"/>
              <w:rPr>
                <w:rFonts w:ascii="Calibri" w:eastAsia="Times New Roman" w:hAnsi="Calibri" w:cs="Calibri"/>
                <w:color w:val="000000"/>
              </w:rPr>
            </w:pPr>
          </w:p>
        </w:tc>
      </w:tr>
      <w:tr w:rsidR="00601463" w:rsidRPr="00B53E8A" w14:paraId="48E4257C" w14:textId="77777777" w:rsidTr="00377193">
        <w:trPr>
          <w:trHeight w:val="290"/>
        </w:trPr>
        <w:tc>
          <w:tcPr>
            <w:tcW w:w="997" w:type="dxa"/>
            <w:shd w:val="clear" w:color="000000" w:fill="8497B0"/>
          </w:tcPr>
          <w:p w14:paraId="051100CE" w14:textId="77777777" w:rsidR="00601463" w:rsidRPr="00B53E8A" w:rsidRDefault="00601463" w:rsidP="00940A96">
            <w:pPr>
              <w:spacing w:after="0" w:line="240" w:lineRule="auto"/>
              <w:contextualSpacing/>
              <w:rPr>
                <w:rFonts w:ascii="Calibri" w:eastAsia="Times New Roman" w:hAnsi="Calibri" w:cs="Calibri"/>
                <w:color w:val="000000"/>
              </w:rPr>
            </w:pPr>
          </w:p>
        </w:tc>
        <w:tc>
          <w:tcPr>
            <w:tcW w:w="9524" w:type="dxa"/>
            <w:shd w:val="clear" w:color="000000" w:fill="8497B0"/>
            <w:vAlign w:val="bottom"/>
            <w:hideMark/>
          </w:tcPr>
          <w:p w14:paraId="0B8A7AAE" w14:textId="4BD4649F" w:rsidR="00601463" w:rsidRPr="00B53E8A" w:rsidRDefault="00601463" w:rsidP="00940A96">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EP.10 .01 .01 Hospital leadership provides oversight and support of the emergency management program.</w:t>
            </w:r>
          </w:p>
        </w:tc>
        <w:tc>
          <w:tcPr>
            <w:tcW w:w="2352" w:type="dxa"/>
            <w:shd w:val="clear" w:color="000000" w:fill="8497B0"/>
            <w:vAlign w:val="center"/>
            <w:hideMark/>
          </w:tcPr>
          <w:p w14:paraId="5A911131" w14:textId="0E094FF7" w:rsidR="00601463" w:rsidRPr="00B53E8A" w:rsidRDefault="00601463" w:rsidP="00940A96">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 </w:t>
            </w:r>
            <w:r>
              <w:rPr>
                <w:rFonts w:ascii="Calibri" w:eastAsia="Times New Roman" w:hAnsi="Calibri" w:cs="Calibri"/>
                <w:color w:val="000000"/>
              </w:rPr>
              <w:t>4 EPs</w:t>
            </w:r>
          </w:p>
        </w:tc>
        <w:tc>
          <w:tcPr>
            <w:tcW w:w="691" w:type="dxa"/>
            <w:shd w:val="clear" w:color="000000" w:fill="8497B0"/>
            <w:vAlign w:val="center"/>
          </w:tcPr>
          <w:p w14:paraId="42CE2124" w14:textId="76DD1247" w:rsidR="00601463" w:rsidRPr="00B53E8A" w:rsidRDefault="00601463" w:rsidP="001E72F6">
            <w:pPr>
              <w:spacing w:after="0" w:line="240" w:lineRule="auto"/>
              <w:contextualSpacing/>
              <w:jc w:val="center"/>
              <w:rPr>
                <w:rFonts w:ascii="Calibri" w:eastAsia="Times New Roman" w:hAnsi="Calibri" w:cs="Calibri"/>
                <w:color w:val="000000"/>
              </w:rPr>
            </w:pPr>
          </w:p>
        </w:tc>
        <w:tc>
          <w:tcPr>
            <w:tcW w:w="826" w:type="dxa"/>
            <w:shd w:val="clear" w:color="000000" w:fill="8497B0"/>
            <w:vAlign w:val="center"/>
          </w:tcPr>
          <w:p w14:paraId="778DD249" w14:textId="1A131C51" w:rsidR="00601463" w:rsidRPr="00B53E8A" w:rsidRDefault="00601463" w:rsidP="001E72F6">
            <w:pPr>
              <w:spacing w:after="0" w:line="240" w:lineRule="auto"/>
              <w:contextualSpacing/>
              <w:jc w:val="center"/>
              <w:rPr>
                <w:rFonts w:ascii="Calibri" w:eastAsia="Times New Roman" w:hAnsi="Calibri" w:cs="Calibri"/>
                <w:color w:val="000000"/>
              </w:rPr>
            </w:pPr>
          </w:p>
        </w:tc>
      </w:tr>
      <w:tr w:rsidR="00377193" w:rsidRPr="00B53E8A" w14:paraId="6853069C" w14:textId="77777777" w:rsidTr="00FE02B7">
        <w:trPr>
          <w:trHeight w:val="3410"/>
        </w:trPr>
        <w:tc>
          <w:tcPr>
            <w:tcW w:w="997" w:type="dxa"/>
          </w:tcPr>
          <w:p w14:paraId="6B5CA522"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lastRenderedPageBreak/>
              <w:t>10.01.01</w:t>
            </w:r>
          </w:p>
          <w:p w14:paraId="30194DD7" w14:textId="6A217D5E" w:rsidR="003A641F" w:rsidRPr="00B53E8A" w:rsidRDefault="003A641F"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EP 1</w:t>
            </w:r>
          </w:p>
        </w:tc>
        <w:tc>
          <w:tcPr>
            <w:tcW w:w="9524" w:type="dxa"/>
            <w:shd w:val="clear" w:color="auto" w:fill="auto"/>
            <w:hideMark/>
          </w:tcPr>
          <w:p w14:paraId="737EED4C" w14:textId="7E0DB5F2" w:rsidR="00377193" w:rsidRPr="00B53E8A" w:rsidRDefault="00377193" w:rsidP="00377193">
            <w:pPr>
              <w:spacing w:after="0" w:line="240" w:lineRule="auto"/>
              <w:contextualSpacing/>
              <w:rPr>
                <w:rFonts w:ascii="Calibri" w:eastAsia="Times New Roman" w:hAnsi="Calibri" w:cs="Calibri"/>
                <w:color w:val="000000"/>
              </w:rPr>
            </w:pPr>
            <w:r w:rsidRPr="003522C6">
              <w:rPr>
                <w:rFonts w:ascii="Calibri" w:eastAsia="Times New Roman" w:hAnsi="Calibri" w:cs="Calibri"/>
                <w:color w:val="000000"/>
              </w:rPr>
              <w:t>The hospital’s senior leaders provide oversight and support for the following emergency management program activities:</w:t>
            </w:r>
            <w:r w:rsidRPr="003522C6">
              <w:rPr>
                <w:rFonts w:ascii="Calibri" w:eastAsia="Times New Roman" w:hAnsi="Calibri" w:cs="Calibri"/>
                <w:color w:val="000000"/>
              </w:rPr>
              <w:br/>
              <w:t>- Allocation of resources for the emergency management program</w:t>
            </w:r>
            <w:r w:rsidRPr="003522C6">
              <w:rPr>
                <w:rFonts w:ascii="Calibri" w:eastAsia="Times New Roman" w:hAnsi="Calibri" w:cs="Calibri"/>
                <w:color w:val="000000"/>
              </w:rPr>
              <w:br/>
              <w:t>- Review of the emergency management program documents</w:t>
            </w:r>
            <w:r w:rsidRPr="003522C6">
              <w:rPr>
                <w:rFonts w:ascii="Calibri" w:eastAsia="Times New Roman" w:hAnsi="Calibri" w:cs="Calibri"/>
                <w:color w:val="000000"/>
              </w:rPr>
              <w:br/>
              <w:t>- Review of the emergency operations plan, policies and procedures, and training and education that support the emergency management program</w:t>
            </w:r>
            <w:r w:rsidRPr="003522C6">
              <w:rPr>
                <w:rFonts w:ascii="Calibri" w:eastAsia="Times New Roman" w:hAnsi="Calibri" w:cs="Calibri"/>
                <w:color w:val="000000"/>
              </w:rPr>
              <w:br/>
              <w:t>- Review of after-action reports (AAR) and improvement plans</w:t>
            </w:r>
            <w:r w:rsidRPr="003522C6">
              <w:rPr>
                <w:rFonts w:ascii="Calibri" w:eastAsia="Times New Roman" w:hAnsi="Calibri" w:cs="Calibri"/>
                <w:color w:val="000000"/>
              </w:rPr>
              <w:br/>
              <w:t>Note 1: The hospital defines who the members of the senior leadership group are as well as their roles and responsibilities for emergency management–related activities.</w:t>
            </w:r>
            <w:r w:rsidRPr="003522C6">
              <w:rPr>
                <w:rFonts w:ascii="Calibri" w:eastAsia="Times New Roman" w:hAnsi="Calibri" w:cs="Calibri"/>
                <w:color w:val="000000"/>
              </w:rPr>
              <w:br/>
              <w:t>Note 2: An AAR provides a detailed critical summary or analysis of a planned exercise or actual emergency or disaster incident. The report summarizes what took place during the event, analyzes the actions taken by participants, and provides areas needing improvement. (See also LD.01.03.01, EP 5)</w:t>
            </w:r>
          </w:p>
        </w:tc>
        <w:tc>
          <w:tcPr>
            <w:tcW w:w="2352" w:type="dxa"/>
            <w:shd w:val="clear" w:color="auto" w:fill="auto"/>
            <w:vAlign w:val="center"/>
          </w:tcPr>
          <w:p w14:paraId="676261FC" w14:textId="2A186B54"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64D253B7" w14:textId="6A31FFE7" w:rsidR="00377193" w:rsidRPr="00B53E8A" w:rsidRDefault="00377193" w:rsidP="001E72F6">
            <w:pPr>
              <w:spacing w:after="0" w:line="240" w:lineRule="auto"/>
              <w:contextualSpacing/>
              <w:jc w:val="center"/>
              <w:rPr>
                <w:rFonts w:ascii="Calibri" w:eastAsia="Times New Roman" w:hAnsi="Calibri" w:cs="Calibri"/>
                <w:color w:val="000000"/>
              </w:rPr>
            </w:pPr>
          </w:p>
        </w:tc>
        <w:tc>
          <w:tcPr>
            <w:tcW w:w="826" w:type="dxa"/>
            <w:vAlign w:val="center"/>
          </w:tcPr>
          <w:p w14:paraId="3E1E5CB7" w14:textId="7AD4DDCC"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5E15002A" w14:textId="77777777" w:rsidTr="00FE02B7">
        <w:trPr>
          <w:trHeight w:val="3380"/>
        </w:trPr>
        <w:tc>
          <w:tcPr>
            <w:tcW w:w="997" w:type="dxa"/>
          </w:tcPr>
          <w:p w14:paraId="38C774F3"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10.01.01</w:t>
            </w:r>
          </w:p>
          <w:p w14:paraId="5613FC8E" w14:textId="72B95B14" w:rsidR="003A641F" w:rsidRPr="00B53E8A" w:rsidRDefault="003A641F"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2</w:t>
            </w:r>
          </w:p>
        </w:tc>
        <w:tc>
          <w:tcPr>
            <w:tcW w:w="9524" w:type="dxa"/>
            <w:shd w:val="clear" w:color="auto" w:fill="auto"/>
            <w:hideMark/>
          </w:tcPr>
          <w:p w14:paraId="5431886E" w14:textId="0CB1DCC3" w:rsidR="00377193" w:rsidRPr="00B53E8A" w:rsidRDefault="00B021BE" w:rsidP="00377193">
            <w:pPr>
              <w:spacing w:after="0" w:line="240" w:lineRule="auto"/>
              <w:contextualSpacing/>
              <w:rPr>
                <w:rFonts w:ascii="Calibri" w:eastAsia="Times New Roman" w:hAnsi="Calibri" w:cs="Calibri"/>
                <w:color w:val="000000"/>
              </w:rPr>
            </w:pPr>
            <w:r w:rsidRPr="003522C6">
              <w:rPr>
                <w:rFonts w:ascii="Calibri" w:eastAsia="Times New Roman" w:hAnsi="Calibri" w:cs="Calibri"/>
                <w:color w:val="000000"/>
              </w:rPr>
              <w:t>The hospital’s senior leaders identify a qualified individual to lead the emergency management program who has defined responsibilities that include, but are not limited to, the following:</w:t>
            </w:r>
            <w:r w:rsidRPr="003522C6">
              <w:rPr>
                <w:rFonts w:ascii="Calibri" w:eastAsia="Times New Roman" w:hAnsi="Calibri" w:cs="Calibri"/>
                <w:color w:val="000000"/>
              </w:rPr>
              <w:br/>
              <w:t>- Developing and maintaining the emergency operations plan and policies and procedures</w:t>
            </w:r>
            <w:r w:rsidRPr="003522C6">
              <w:rPr>
                <w:rFonts w:ascii="Calibri" w:eastAsia="Times New Roman" w:hAnsi="Calibri" w:cs="Calibri"/>
                <w:color w:val="000000"/>
              </w:rPr>
              <w:br/>
              <w:t>- Implementing the four phases of emergency management (mitigation, preparedness, response, and recovery)</w:t>
            </w:r>
            <w:r w:rsidRPr="003522C6">
              <w:rPr>
                <w:rFonts w:ascii="Calibri" w:eastAsia="Times New Roman" w:hAnsi="Calibri" w:cs="Calibri"/>
                <w:color w:val="000000"/>
              </w:rPr>
              <w:br/>
              <w:t>- Implementing emergency management activities across the six critical areas (communications, resources and assets, safety and security, staff responsibilities, utilities, and patient clinical and support activities)</w:t>
            </w:r>
            <w:r w:rsidRPr="003522C6">
              <w:rPr>
                <w:rFonts w:ascii="Calibri" w:eastAsia="Times New Roman" w:hAnsi="Calibri" w:cs="Calibri"/>
                <w:color w:val="000000"/>
              </w:rPr>
              <w:br/>
              <w:t>- Coordinating the emergency management exercises and developing after-action reports</w:t>
            </w:r>
            <w:r w:rsidRPr="003522C6">
              <w:rPr>
                <w:rFonts w:ascii="Calibri" w:eastAsia="Times New Roman" w:hAnsi="Calibri" w:cs="Calibri"/>
                <w:color w:val="000000"/>
              </w:rPr>
              <w:br/>
              <w:t>- Collaborating across clinical and operational areas to implement organization</w:t>
            </w:r>
            <w:r w:rsidR="00CE7C3A">
              <w:rPr>
                <w:rFonts w:ascii="Calibri" w:eastAsia="Times New Roman" w:hAnsi="Calibri" w:cs="Calibri"/>
                <w:color w:val="000000"/>
              </w:rPr>
              <w:t xml:space="preserve"> </w:t>
            </w:r>
            <w:r w:rsidRPr="003522C6">
              <w:rPr>
                <w:rFonts w:ascii="Calibri" w:eastAsia="Times New Roman" w:hAnsi="Calibri" w:cs="Calibri"/>
                <w:color w:val="000000"/>
              </w:rPr>
              <w:t>wide emergency management</w:t>
            </w:r>
            <w:r w:rsidRPr="003522C6">
              <w:rPr>
                <w:rFonts w:ascii="Calibri" w:eastAsia="Times New Roman" w:hAnsi="Calibri" w:cs="Calibri"/>
                <w:color w:val="000000"/>
              </w:rPr>
              <w:br/>
              <w:t>- Identifying and collaborating with community response partners</w:t>
            </w:r>
            <w:r w:rsidRPr="003522C6">
              <w:rPr>
                <w:rFonts w:ascii="Calibri" w:eastAsia="Times New Roman" w:hAnsi="Calibri" w:cs="Calibri"/>
                <w:color w:val="000000"/>
              </w:rPr>
              <w:br/>
              <w:t>Note: Education, training, and experience in emergency management should be taken into account when considering the qualifications of the individual who leads the program.</w:t>
            </w:r>
            <w:r w:rsidR="00377193" w:rsidRPr="00B53E8A">
              <w:rPr>
                <w:rFonts w:ascii="Calibri" w:eastAsia="Times New Roman" w:hAnsi="Calibri" w:cs="Calibri"/>
                <w:color w:val="000000"/>
              </w:rPr>
              <w:t>.</w:t>
            </w:r>
          </w:p>
        </w:tc>
        <w:tc>
          <w:tcPr>
            <w:tcW w:w="2352" w:type="dxa"/>
            <w:shd w:val="clear" w:color="auto" w:fill="auto"/>
            <w:vAlign w:val="center"/>
          </w:tcPr>
          <w:p w14:paraId="0B4BC42C" w14:textId="05DA5055"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5625F3CC" w14:textId="1B332EC4" w:rsidR="00377193" w:rsidRPr="00B53E8A" w:rsidRDefault="00377193" w:rsidP="001E72F6">
            <w:pPr>
              <w:spacing w:after="0" w:line="240" w:lineRule="auto"/>
              <w:contextualSpacing/>
              <w:jc w:val="center"/>
              <w:rPr>
                <w:rFonts w:ascii="Calibri" w:eastAsia="Times New Roman" w:hAnsi="Calibri" w:cs="Calibri"/>
                <w:color w:val="000000"/>
              </w:rPr>
            </w:pPr>
          </w:p>
        </w:tc>
        <w:tc>
          <w:tcPr>
            <w:tcW w:w="826" w:type="dxa"/>
            <w:vAlign w:val="center"/>
          </w:tcPr>
          <w:p w14:paraId="44FAFB51" w14:textId="534DE19B"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3AC1A24A" w14:textId="77777777" w:rsidTr="00377193">
        <w:trPr>
          <w:trHeight w:val="2240"/>
        </w:trPr>
        <w:tc>
          <w:tcPr>
            <w:tcW w:w="997" w:type="dxa"/>
          </w:tcPr>
          <w:p w14:paraId="4BE3DC37"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10.01.01</w:t>
            </w:r>
          </w:p>
          <w:p w14:paraId="0F2706CA" w14:textId="0673C263" w:rsidR="007D5FAA" w:rsidRPr="00B53E8A" w:rsidRDefault="007D5FAA"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3</w:t>
            </w:r>
          </w:p>
        </w:tc>
        <w:tc>
          <w:tcPr>
            <w:tcW w:w="9524" w:type="dxa"/>
            <w:shd w:val="clear" w:color="auto" w:fill="auto"/>
            <w:hideMark/>
          </w:tcPr>
          <w:p w14:paraId="66B4429E" w14:textId="523646A1"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 has a multidisciplinary committee that oversees the emergency management program. The committee includes the emergency program lead and other participants identified by the hospital; meeting frequency, goals, and responsibilities are defined by the committee. Note 1: Other multidisciplinary committee participants may include representatives from senior leadership, nursing services, medical staff, pharmacy services, infection prevention and control, facilities engineering, security, and information technology.</w:t>
            </w:r>
            <w:r w:rsidRPr="00B53E8A">
              <w:rPr>
                <w:rFonts w:ascii="Calibri" w:eastAsia="Times New Roman" w:hAnsi="Calibri" w:cs="Calibri"/>
                <w:color w:val="000000"/>
              </w:rPr>
              <w:br/>
              <w:t>Note 2: The multidisciplinary committee that oversees the emergency management program may be incorporated into an existing committee.</w:t>
            </w:r>
          </w:p>
        </w:tc>
        <w:tc>
          <w:tcPr>
            <w:tcW w:w="2352" w:type="dxa"/>
            <w:shd w:val="clear" w:color="auto" w:fill="auto"/>
            <w:vAlign w:val="center"/>
            <w:hideMark/>
          </w:tcPr>
          <w:p w14:paraId="2C6C8ECD" w14:textId="2348860D"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62A9D353" w14:textId="1595D39F" w:rsidR="00377193" w:rsidRPr="00B53E8A" w:rsidRDefault="00377193" w:rsidP="001E72F6">
            <w:pPr>
              <w:spacing w:after="0" w:line="240" w:lineRule="auto"/>
              <w:contextualSpacing/>
              <w:jc w:val="center"/>
              <w:rPr>
                <w:rFonts w:ascii="Calibri" w:eastAsia="Times New Roman" w:hAnsi="Calibri" w:cs="Calibri"/>
                <w:color w:val="000000"/>
              </w:rPr>
            </w:pPr>
          </w:p>
        </w:tc>
        <w:tc>
          <w:tcPr>
            <w:tcW w:w="826" w:type="dxa"/>
            <w:vAlign w:val="center"/>
          </w:tcPr>
          <w:p w14:paraId="62E8D4EF" w14:textId="6DD4D2F2"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10A06BCF" w14:textId="77777777" w:rsidTr="00377193">
        <w:trPr>
          <w:trHeight w:val="3536"/>
        </w:trPr>
        <w:tc>
          <w:tcPr>
            <w:tcW w:w="997" w:type="dxa"/>
          </w:tcPr>
          <w:p w14:paraId="73A89D6C"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lastRenderedPageBreak/>
              <w:t>10.01.01</w:t>
            </w:r>
          </w:p>
          <w:p w14:paraId="638E7153" w14:textId="34633C06" w:rsidR="007D5FAA" w:rsidRPr="00B53E8A" w:rsidRDefault="007D5FAA"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4</w:t>
            </w:r>
          </w:p>
        </w:tc>
        <w:tc>
          <w:tcPr>
            <w:tcW w:w="9524" w:type="dxa"/>
            <w:shd w:val="clear" w:color="auto" w:fill="auto"/>
            <w:hideMark/>
          </w:tcPr>
          <w:p w14:paraId="317BB48B" w14:textId="114213FA"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multidisciplinary committee provides input and assists in the coordination of the preparation, development, implementation, evaluation, and maintenance of the hospital’s emergency management program. The activities include, but are not limited to, the following:</w:t>
            </w:r>
            <w:r w:rsidRPr="00B53E8A">
              <w:rPr>
                <w:rFonts w:ascii="Calibri" w:eastAsia="Times New Roman" w:hAnsi="Calibri" w:cs="Calibri"/>
                <w:color w:val="000000"/>
              </w:rPr>
              <w:br/>
              <w:t>- Hazard vulnerability analysis</w:t>
            </w:r>
            <w:r w:rsidRPr="00B53E8A">
              <w:rPr>
                <w:rFonts w:ascii="Calibri" w:eastAsia="Times New Roman" w:hAnsi="Calibri" w:cs="Calibri"/>
                <w:color w:val="000000"/>
              </w:rPr>
              <w:br/>
              <w:t>- Emergency operations plan, policies, and procedures</w:t>
            </w:r>
            <w:r w:rsidRPr="00B53E8A">
              <w:rPr>
                <w:rFonts w:ascii="Calibri" w:eastAsia="Times New Roman" w:hAnsi="Calibri" w:cs="Calibri"/>
                <w:color w:val="000000"/>
              </w:rPr>
              <w:br/>
              <w:t>- Continuity of operations plan</w:t>
            </w:r>
            <w:r w:rsidRPr="00B53E8A">
              <w:rPr>
                <w:rFonts w:ascii="Calibri" w:eastAsia="Times New Roman" w:hAnsi="Calibri" w:cs="Calibri"/>
                <w:color w:val="000000"/>
              </w:rPr>
              <w:br/>
              <w:t>- Training and education</w:t>
            </w:r>
            <w:r w:rsidRPr="00B53E8A">
              <w:rPr>
                <w:rFonts w:ascii="Calibri" w:eastAsia="Times New Roman" w:hAnsi="Calibri" w:cs="Calibri"/>
                <w:color w:val="000000"/>
              </w:rPr>
              <w:br/>
              <w:t>- Planning and coordinating incident response exercises (seminars; workshops; tabletop exercises; functional exercises, full-scale, community-based exercises)</w:t>
            </w:r>
            <w:r w:rsidRPr="00B53E8A">
              <w:rPr>
                <w:rFonts w:ascii="Calibri" w:eastAsia="Times New Roman" w:hAnsi="Calibri" w:cs="Calibri"/>
                <w:color w:val="000000"/>
              </w:rPr>
              <w:br/>
              <w:t>- After-action reports and improvement plans</w:t>
            </w:r>
            <w:r w:rsidRPr="00B53E8A">
              <w:rPr>
                <w:rFonts w:ascii="Calibri" w:eastAsia="Times New Roman" w:hAnsi="Calibri" w:cs="Calibri"/>
                <w:color w:val="000000"/>
              </w:rPr>
              <w:br/>
              <w:t xml:space="preserve">Note: An after-action report (AAR) provides a detailed critical summary or analysis of a planned exercise or actual emergency or disaster incident. The report summarizes what took place during the event, analyzes the actions taken by participants, and </w:t>
            </w:r>
            <w:r w:rsidR="0077791D">
              <w:rPr>
                <w:rFonts w:ascii="Calibri" w:eastAsia="Times New Roman" w:hAnsi="Calibri" w:cs="Calibri"/>
                <w:color w:val="000000"/>
              </w:rPr>
              <w:t xml:space="preserve">specifies </w:t>
            </w:r>
            <w:r w:rsidRPr="00B53E8A">
              <w:rPr>
                <w:rFonts w:ascii="Calibri" w:eastAsia="Times New Roman" w:hAnsi="Calibri" w:cs="Calibri"/>
                <w:color w:val="000000"/>
              </w:rPr>
              <w:t>areas needing improvement.</w:t>
            </w:r>
          </w:p>
        </w:tc>
        <w:tc>
          <w:tcPr>
            <w:tcW w:w="2352" w:type="dxa"/>
            <w:shd w:val="clear" w:color="auto" w:fill="auto"/>
            <w:vAlign w:val="center"/>
            <w:hideMark/>
          </w:tcPr>
          <w:p w14:paraId="71CA1328" w14:textId="304B6AE7"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7C52AF8B" w14:textId="2FE43A01" w:rsidR="00377193" w:rsidRPr="00B53E8A" w:rsidRDefault="00377193" w:rsidP="001E72F6">
            <w:pPr>
              <w:spacing w:after="0" w:line="240" w:lineRule="auto"/>
              <w:contextualSpacing/>
              <w:jc w:val="center"/>
              <w:rPr>
                <w:rFonts w:ascii="Calibri" w:eastAsia="Times New Roman" w:hAnsi="Calibri" w:cs="Calibri"/>
                <w:color w:val="000000"/>
              </w:rPr>
            </w:pPr>
          </w:p>
        </w:tc>
        <w:tc>
          <w:tcPr>
            <w:tcW w:w="826" w:type="dxa"/>
            <w:vAlign w:val="center"/>
          </w:tcPr>
          <w:p w14:paraId="6F3CF799" w14:textId="18AD6D60"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45FEE841" w14:textId="77777777" w:rsidTr="00377193">
        <w:trPr>
          <w:trHeight w:val="343"/>
        </w:trPr>
        <w:tc>
          <w:tcPr>
            <w:tcW w:w="997" w:type="dxa"/>
            <w:shd w:val="clear" w:color="000000" w:fill="8497B0"/>
          </w:tcPr>
          <w:p w14:paraId="5E116038" w14:textId="77777777" w:rsidR="00377193" w:rsidRPr="00B53E8A" w:rsidRDefault="00377193" w:rsidP="00377193">
            <w:pPr>
              <w:spacing w:after="0" w:line="240" w:lineRule="auto"/>
              <w:contextualSpacing/>
              <w:rPr>
                <w:rFonts w:ascii="Calibri" w:eastAsia="Times New Roman" w:hAnsi="Calibri" w:cs="Calibri"/>
                <w:color w:val="000000"/>
              </w:rPr>
            </w:pPr>
          </w:p>
        </w:tc>
        <w:tc>
          <w:tcPr>
            <w:tcW w:w="9524" w:type="dxa"/>
            <w:shd w:val="clear" w:color="000000" w:fill="8497B0"/>
            <w:hideMark/>
          </w:tcPr>
          <w:p w14:paraId="7554908E" w14:textId="518B0A27"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EM .11 .01 .01 - The hospital conducts a hazard vulnerability analysis utilizing an all-hazards approach.</w:t>
            </w:r>
          </w:p>
        </w:tc>
        <w:tc>
          <w:tcPr>
            <w:tcW w:w="2352" w:type="dxa"/>
            <w:shd w:val="clear" w:color="000000" w:fill="8497B0"/>
            <w:vAlign w:val="center"/>
            <w:hideMark/>
          </w:tcPr>
          <w:p w14:paraId="483A85CE" w14:textId="6375B9ED"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 </w:t>
            </w:r>
            <w:r>
              <w:rPr>
                <w:rFonts w:ascii="Calibri" w:eastAsia="Times New Roman" w:hAnsi="Calibri" w:cs="Calibri"/>
                <w:color w:val="000000"/>
              </w:rPr>
              <w:t>4 EPs</w:t>
            </w:r>
          </w:p>
        </w:tc>
        <w:tc>
          <w:tcPr>
            <w:tcW w:w="691" w:type="dxa"/>
            <w:shd w:val="clear" w:color="000000" w:fill="8497B0"/>
            <w:vAlign w:val="center"/>
          </w:tcPr>
          <w:p w14:paraId="31A9B693" w14:textId="6191F787" w:rsidR="00377193" w:rsidRPr="00B53E8A" w:rsidRDefault="00377193" w:rsidP="001E72F6">
            <w:pPr>
              <w:spacing w:after="0" w:line="240" w:lineRule="auto"/>
              <w:contextualSpacing/>
              <w:jc w:val="center"/>
              <w:rPr>
                <w:rFonts w:ascii="Calibri" w:eastAsia="Times New Roman" w:hAnsi="Calibri" w:cs="Calibri"/>
                <w:color w:val="000000"/>
              </w:rPr>
            </w:pPr>
          </w:p>
        </w:tc>
        <w:tc>
          <w:tcPr>
            <w:tcW w:w="826" w:type="dxa"/>
            <w:shd w:val="clear" w:color="000000" w:fill="8497B0"/>
            <w:vAlign w:val="center"/>
          </w:tcPr>
          <w:p w14:paraId="6D9C4467" w14:textId="37D1D49A"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0468A5C5" w14:textId="77777777" w:rsidTr="00FE02B7">
        <w:trPr>
          <w:trHeight w:val="800"/>
        </w:trPr>
        <w:tc>
          <w:tcPr>
            <w:tcW w:w="997" w:type="dxa"/>
          </w:tcPr>
          <w:p w14:paraId="2E771F7E"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11.01.01</w:t>
            </w:r>
          </w:p>
          <w:p w14:paraId="4EEFD38D" w14:textId="36D2617F" w:rsidR="007D5FAA" w:rsidRPr="00B53E8A" w:rsidRDefault="007D5FAA"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1</w:t>
            </w:r>
          </w:p>
        </w:tc>
        <w:tc>
          <w:tcPr>
            <w:tcW w:w="9524" w:type="dxa"/>
            <w:shd w:val="clear" w:color="auto" w:fill="auto"/>
            <w:hideMark/>
          </w:tcPr>
          <w:p w14:paraId="6D6783DC" w14:textId="7A8E0517" w:rsidR="006E730E"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 conducts a facility-based hazard vulnerability analysis (HVA) using an all-hazards approach that includes the following:</w:t>
            </w:r>
            <w:r w:rsidRPr="00B53E8A">
              <w:rPr>
                <w:rFonts w:ascii="Calibri" w:eastAsia="Times New Roman" w:hAnsi="Calibri" w:cs="Calibri"/>
                <w:color w:val="000000"/>
              </w:rPr>
              <w:br/>
              <w:t>- Hazards that are likely to impact the hospital’s geographic region, community, facility, and patient population</w:t>
            </w:r>
            <w:r w:rsidRPr="00B53E8A">
              <w:rPr>
                <w:rFonts w:ascii="Calibri" w:eastAsia="Times New Roman" w:hAnsi="Calibri" w:cs="Calibri"/>
                <w:color w:val="000000"/>
              </w:rPr>
              <w:br/>
              <w:t>- A community-based risk assessment (such as those developed by external emergency management agencies)</w:t>
            </w:r>
            <w:r w:rsidRPr="00B53E8A">
              <w:rPr>
                <w:rFonts w:ascii="Calibri" w:eastAsia="Times New Roman" w:hAnsi="Calibri" w:cs="Calibri"/>
                <w:color w:val="000000"/>
              </w:rPr>
              <w:br/>
              <w:t xml:space="preserve">- Separate HVAs for its other accredited facilities if they significantly differ from the main site </w:t>
            </w:r>
          </w:p>
          <w:p w14:paraId="5D1B8A2A" w14:textId="049047A0" w:rsidR="006E730E" w:rsidRDefault="006E730E"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findings are documented.</w:t>
            </w:r>
          </w:p>
          <w:p w14:paraId="5F20F0D6" w14:textId="0A67F208"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 xml:space="preserve">Note: A separate HVA is only required if the accredited facilities are in different geographic locations; </w:t>
            </w:r>
            <w:r w:rsidR="00BE31F0">
              <w:rPr>
                <w:rFonts w:ascii="Calibri" w:eastAsia="Times New Roman" w:hAnsi="Calibri" w:cs="Calibri"/>
                <w:color w:val="000000"/>
              </w:rPr>
              <w:t>experience</w:t>
            </w:r>
            <w:r w:rsidRPr="00B53E8A">
              <w:rPr>
                <w:rFonts w:ascii="Calibri" w:eastAsia="Times New Roman" w:hAnsi="Calibri" w:cs="Calibri"/>
                <w:color w:val="000000"/>
              </w:rPr>
              <w:t xml:space="preserve"> different hazards or threats; or the patient population and services offered are unique to this facility.</w:t>
            </w:r>
          </w:p>
        </w:tc>
        <w:tc>
          <w:tcPr>
            <w:tcW w:w="2352" w:type="dxa"/>
            <w:shd w:val="clear" w:color="auto" w:fill="auto"/>
            <w:vAlign w:val="center"/>
          </w:tcPr>
          <w:p w14:paraId="0DC418D0" w14:textId="240F96DB"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344D8728" w14:textId="034C5BD6"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55E9C72B" w14:textId="5049BF3C"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5C61ECE0" w14:textId="77777777" w:rsidTr="00FE02B7">
        <w:trPr>
          <w:trHeight w:val="1628"/>
        </w:trPr>
        <w:tc>
          <w:tcPr>
            <w:tcW w:w="997" w:type="dxa"/>
          </w:tcPr>
          <w:p w14:paraId="6C7B4BC5"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11.01.01</w:t>
            </w:r>
          </w:p>
          <w:p w14:paraId="324B7219" w14:textId="6C6E8606" w:rsidR="007D5FAA" w:rsidRPr="00B53E8A" w:rsidRDefault="007D5FAA"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2</w:t>
            </w:r>
          </w:p>
        </w:tc>
        <w:tc>
          <w:tcPr>
            <w:tcW w:w="9524" w:type="dxa"/>
            <w:shd w:val="clear" w:color="auto" w:fill="auto"/>
            <w:hideMark/>
          </w:tcPr>
          <w:p w14:paraId="3DAC1E47" w14:textId="1DE2099E"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hospital’s all-hazards vulnerability analysis includes the following:</w:t>
            </w:r>
            <w:r w:rsidRPr="00B53E8A">
              <w:rPr>
                <w:rFonts w:ascii="Calibri" w:eastAsia="Times New Roman" w:hAnsi="Calibri" w:cs="Calibri"/>
                <w:color w:val="000000"/>
              </w:rPr>
              <w:br/>
              <w:t>- Natural hazards (such as flooding, wildfires)</w:t>
            </w:r>
            <w:r w:rsidRPr="00B53E8A">
              <w:rPr>
                <w:rFonts w:ascii="Calibri" w:eastAsia="Times New Roman" w:hAnsi="Calibri" w:cs="Calibri"/>
                <w:color w:val="000000"/>
              </w:rPr>
              <w:br/>
              <w:t>- Human-caused hazards (such as bomb threats or cyber/information technology crimes)</w:t>
            </w:r>
            <w:r w:rsidRPr="00B53E8A">
              <w:rPr>
                <w:rFonts w:ascii="Calibri" w:eastAsia="Times New Roman" w:hAnsi="Calibri" w:cs="Calibri"/>
                <w:color w:val="000000"/>
              </w:rPr>
              <w:br/>
              <w:t>- Technological hazards (such as utility or information technology outages)</w:t>
            </w:r>
            <w:r w:rsidRPr="00B53E8A">
              <w:rPr>
                <w:rFonts w:ascii="Calibri" w:eastAsia="Times New Roman" w:hAnsi="Calibri" w:cs="Calibri"/>
                <w:color w:val="000000"/>
              </w:rPr>
              <w:br/>
              <w:t>- Hazardous materials (such as radiological, nuclear, chemical)</w:t>
            </w:r>
            <w:r w:rsidRPr="00B53E8A">
              <w:rPr>
                <w:rFonts w:ascii="Calibri" w:eastAsia="Times New Roman" w:hAnsi="Calibri" w:cs="Calibri"/>
                <w:color w:val="000000"/>
              </w:rPr>
              <w:br/>
              <w:t>- Emerging infectious diseases (</w:t>
            </w:r>
            <w:r w:rsidR="0042002D" w:rsidRPr="003522C6">
              <w:rPr>
                <w:rFonts w:ascii="Calibri" w:eastAsia="Times New Roman" w:hAnsi="Calibri" w:cs="Calibri"/>
                <w:color w:val="000000"/>
              </w:rPr>
              <w:t>such as the Ebola, Zika, or SARS-CoV-2 viruses</w:t>
            </w:r>
            <w:r w:rsidRPr="00B53E8A">
              <w:rPr>
                <w:rFonts w:ascii="Calibri" w:eastAsia="Times New Roman" w:hAnsi="Calibri" w:cs="Calibri"/>
                <w:color w:val="000000"/>
              </w:rPr>
              <w:t>)</w:t>
            </w:r>
          </w:p>
        </w:tc>
        <w:tc>
          <w:tcPr>
            <w:tcW w:w="2352" w:type="dxa"/>
            <w:shd w:val="clear" w:color="auto" w:fill="auto"/>
            <w:vAlign w:val="center"/>
          </w:tcPr>
          <w:p w14:paraId="0F126DFA" w14:textId="051B1BD7"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4498D928" w14:textId="236BD3EC"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532E24E0" w14:textId="383A45F3"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600AEBC7" w14:textId="77777777" w:rsidTr="00FE02B7">
        <w:trPr>
          <w:trHeight w:val="870"/>
        </w:trPr>
        <w:tc>
          <w:tcPr>
            <w:tcW w:w="997" w:type="dxa"/>
          </w:tcPr>
          <w:p w14:paraId="4EDECC44"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11.01.01</w:t>
            </w:r>
          </w:p>
          <w:p w14:paraId="43924D08" w14:textId="7D2FE106" w:rsidR="007D5FAA" w:rsidRPr="00B53E8A" w:rsidRDefault="007D5FAA"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3</w:t>
            </w:r>
          </w:p>
        </w:tc>
        <w:tc>
          <w:tcPr>
            <w:tcW w:w="9524" w:type="dxa"/>
            <w:shd w:val="clear" w:color="auto" w:fill="auto"/>
            <w:hideMark/>
          </w:tcPr>
          <w:p w14:paraId="33C93B25" w14:textId="32449536"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 evaluates and prioritizes the findings of the hazard vulnerability analysis to determine what presents the highest likelihood of occurring and the impacts those hazards will have on the operating status of the hospital and its ability to provide services. The findings are documented.</w:t>
            </w:r>
          </w:p>
        </w:tc>
        <w:tc>
          <w:tcPr>
            <w:tcW w:w="2352" w:type="dxa"/>
            <w:shd w:val="clear" w:color="auto" w:fill="auto"/>
            <w:vAlign w:val="center"/>
          </w:tcPr>
          <w:p w14:paraId="49EED840" w14:textId="7C07B722"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58380750" w14:textId="7AADBA88"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1C1501F9" w14:textId="2E9A5D5C"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19997B8B" w14:textId="77777777" w:rsidTr="00377193">
        <w:trPr>
          <w:trHeight w:val="870"/>
        </w:trPr>
        <w:tc>
          <w:tcPr>
            <w:tcW w:w="997" w:type="dxa"/>
          </w:tcPr>
          <w:p w14:paraId="2C6139E3"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11.01.01</w:t>
            </w:r>
          </w:p>
          <w:p w14:paraId="5371A6F7" w14:textId="14366344" w:rsidR="007D5FAA" w:rsidRPr="00B53E8A" w:rsidRDefault="007D5FAA"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4</w:t>
            </w:r>
          </w:p>
        </w:tc>
        <w:tc>
          <w:tcPr>
            <w:tcW w:w="9524" w:type="dxa"/>
            <w:shd w:val="clear" w:color="auto" w:fill="auto"/>
            <w:hideMark/>
          </w:tcPr>
          <w:p w14:paraId="1E04097C" w14:textId="415415A9"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 uses its prioritized hazards from the hazard vulnerability analysis to identify and implement mitigation and preparedness actions to increase the resilience of the hospital and helps reduce disruption of essential services or functions.</w:t>
            </w:r>
          </w:p>
        </w:tc>
        <w:tc>
          <w:tcPr>
            <w:tcW w:w="2352" w:type="dxa"/>
            <w:shd w:val="clear" w:color="auto" w:fill="auto"/>
            <w:vAlign w:val="center"/>
            <w:hideMark/>
          </w:tcPr>
          <w:p w14:paraId="1BECABDF" w14:textId="4F097DC0"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7DAE8640" w14:textId="5C17F473" w:rsidR="00377193" w:rsidRPr="00B53E8A" w:rsidRDefault="00377193" w:rsidP="001E72F6">
            <w:pPr>
              <w:spacing w:after="0" w:line="240" w:lineRule="auto"/>
              <w:contextualSpacing/>
              <w:jc w:val="center"/>
              <w:rPr>
                <w:rFonts w:ascii="Calibri" w:eastAsia="Times New Roman" w:hAnsi="Calibri" w:cs="Calibri"/>
                <w:color w:val="000000"/>
              </w:rPr>
            </w:pPr>
          </w:p>
        </w:tc>
        <w:tc>
          <w:tcPr>
            <w:tcW w:w="826" w:type="dxa"/>
            <w:vAlign w:val="center"/>
          </w:tcPr>
          <w:p w14:paraId="36C919D5" w14:textId="72FC6357"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30CB5849" w14:textId="77777777" w:rsidTr="00377193">
        <w:trPr>
          <w:trHeight w:val="870"/>
        </w:trPr>
        <w:tc>
          <w:tcPr>
            <w:tcW w:w="997" w:type="dxa"/>
            <w:shd w:val="clear" w:color="000000" w:fill="8497B0"/>
          </w:tcPr>
          <w:p w14:paraId="4302CAC3" w14:textId="77777777" w:rsidR="00377193" w:rsidRPr="00B53E8A" w:rsidRDefault="00377193" w:rsidP="00377193">
            <w:pPr>
              <w:spacing w:after="0" w:line="240" w:lineRule="auto"/>
              <w:contextualSpacing/>
              <w:rPr>
                <w:rFonts w:ascii="Calibri" w:eastAsia="Times New Roman" w:hAnsi="Calibri" w:cs="Calibri"/>
                <w:color w:val="000000"/>
              </w:rPr>
            </w:pPr>
          </w:p>
        </w:tc>
        <w:tc>
          <w:tcPr>
            <w:tcW w:w="9524" w:type="dxa"/>
            <w:shd w:val="clear" w:color="000000" w:fill="8497B0"/>
            <w:hideMark/>
          </w:tcPr>
          <w:p w14:paraId="30253B2B" w14:textId="05841565"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EM .12 .01 .01 - The hospital develops an emergency operations plan based on an all-hazards approach.</w:t>
            </w:r>
            <w:r w:rsidRPr="00B53E8A">
              <w:rPr>
                <w:rFonts w:ascii="Calibri" w:eastAsia="Times New Roman" w:hAnsi="Calibri" w:cs="Calibri"/>
                <w:color w:val="000000"/>
              </w:rPr>
              <w:br/>
              <w:t xml:space="preserve">Note: The hospital considers its prioritized hazards identified as </w:t>
            </w:r>
            <w:r w:rsidR="00943934" w:rsidRPr="003522C6">
              <w:rPr>
                <w:rFonts w:ascii="Calibri" w:eastAsia="Times New Roman" w:hAnsi="Calibri" w:cs="Calibri"/>
                <w:color w:val="000000"/>
              </w:rPr>
              <w:t>part of its hazards vulnerability analysis when developing an emergency operations plan.</w:t>
            </w:r>
          </w:p>
        </w:tc>
        <w:tc>
          <w:tcPr>
            <w:tcW w:w="2352" w:type="dxa"/>
            <w:shd w:val="clear" w:color="000000" w:fill="8497B0"/>
            <w:vAlign w:val="center"/>
            <w:hideMark/>
          </w:tcPr>
          <w:p w14:paraId="1F5BB8E4" w14:textId="11E8B518"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 </w:t>
            </w:r>
            <w:r>
              <w:rPr>
                <w:rFonts w:ascii="Calibri" w:eastAsia="Times New Roman" w:hAnsi="Calibri" w:cs="Calibri"/>
                <w:color w:val="000000"/>
              </w:rPr>
              <w:t>9 EPs</w:t>
            </w:r>
          </w:p>
        </w:tc>
        <w:tc>
          <w:tcPr>
            <w:tcW w:w="691" w:type="dxa"/>
            <w:shd w:val="clear" w:color="000000" w:fill="8497B0"/>
            <w:vAlign w:val="center"/>
          </w:tcPr>
          <w:p w14:paraId="4C1FD6FE" w14:textId="1E09D857" w:rsidR="00377193" w:rsidRPr="00B53E8A" w:rsidRDefault="00377193" w:rsidP="001E72F6">
            <w:pPr>
              <w:spacing w:after="0" w:line="240" w:lineRule="auto"/>
              <w:contextualSpacing/>
              <w:jc w:val="center"/>
              <w:rPr>
                <w:rFonts w:ascii="Calibri" w:eastAsia="Times New Roman" w:hAnsi="Calibri" w:cs="Calibri"/>
                <w:color w:val="000000"/>
              </w:rPr>
            </w:pPr>
          </w:p>
        </w:tc>
        <w:tc>
          <w:tcPr>
            <w:tcW w:w="826" w:type="dxa"/>
            <w:shd w:val="clear" w:color="000000" w:fill="8497B0"/>
            <w:vAlign w:val="center"/>
          </w:tcPr>
          <w:p w14:paraId="40BFB5B9" w14:textId="7ABD3F0B"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241A7A1C" w14:textId="77777777" w:rsidTr="00FE02B7">
        <w:trPr>
          <w:trHeight w:val="4031"/>
        </w:trPr>
        <w:tc>
          <w:tcPr>
            <w:tcW w:w="997" w:type="dxa"/>
          </w:tcPr>
          <w:p w14:paraId="19A86B83"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12.01.01</w:t>
            </w:r>
          </w:p>
          <w:p w14:paraId="2B35183C" w14:textId="13DAFF86" w:rsidR="007D5FAA" w:rsidRPr="00B53E8A" w:rsidRDefault="007D5FAA"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1</w:t>
            </w:r>
          </w:p>
        </w:tc>
        <w:tc>
          <w:tcPr>
            <w:tcW w:w="9524" w:type="dxa"/>
            <w:shd w:val="clear" w:color="auto" w:fill="auto"/>
            <w:hideMark/>
          </w:tcPr>
          <w:p w14:paraId="0406BF37" w14:textId="661C2B78"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 has a written all-hazards emergency operations plan (EOP) with supporting policies and procedures that provides guidance to staff, volunteers, physicians, and other licensed practitioners on actions to take during emergency or disaster incidents. The EOP and policies and procedures include, but are not limited to, the following:</w:t>
            </w:r>
            <w:r w:rsidRPr="00B53E8A">
              <w:rPr>
                <w:rFonts w:ascii="Calibri" w:eastAsia="Times New Roman" w:hAnsi="Calibri" w:cs="Calibri"/>
                <w:color w:val="000000"/>
              </w:rPr>
              <w:br/>
              <w:t>- Mobilizing incident command</w:t>
            </w:r>
            <w:r w:rsidRPr="00B53E8A">
              <w:rPr>
                <w:rFonts w:ascii="Calibri" w:eastAsia="Times New Roman" w:hAnsi="Calibri" w:cs="Calibri"/>
                <w:color w:val="000000"/>
              </w:rPr>
              <w:br/>
              <w:t>- Communications plan</w:t>
            </w:r>
            <w:r w:rsidRPr="00B53E8A">
              <w:rPr>
                <w:rFonts w:ascii="Calibri" w:eastAsia="Times New Roman" w:hAnsi="Calibri" w:cs="Calibri"/>
                <w:color w:val="000000"/>
              </w:rPr>
              <w:br/>
              <w:t>- Maintaining, expanding, curtailing, or closing operations</w:t>
            </w:r>
            <w:r w:rsidRPr="00B53E8A">
              <w:rPr>
                <w:rFonts w:ascii="Calibri" w:eastAsia="Times New Roman" w:hAnsi="Calibri" w:cs="Calibri"/>
                <w:color w:val="000000"/>
              </w:rPr>
              <w:br/>
              <w:t>- Protecting critical systems and infrastructure</w:t>
            </w:r>
            <w:r w:rsidRPr="00B53E8A">
              <w:rPr>
                <w:rFonts w:ascii="Calibri" w:eastAsia="Times New Roman" w:hAnsi="Calibri" w:cs="Calibri"/>
                <w:color w:val="000000"/>
              </w:rPr>
              <w:br/>
              <w:t>- Conserving and/or supplementing resources</w:t>
            </w:r>
            <w:r w:rsidRPr="00B53E8A">
              <w:rPr>
                <w:rFonts w:ascii="Calibri" w:eastAsia="Times New Roman" w:hAnsi="Calibri" w:cs="Calibri"/>
                <w:color w:val="000000"/>
              </w:rPr>
              <w:br/>
              <w:t>- Surge plans (such as flu or pandemic plans)</w:t>
            </w:r>
            <w:r w:rsidRPr="00B53E8A">
              <w:rPr>
                <w:rFonts w:ascii="Calibri" w:eastAsia="Times New Roman" w:hAnsi="Calibri" w:cs="Calibri"/>
                <w:color w:val="000000"/>
              </w:rPr>
              <w:br/>
              <w:t>- Identifying alternate treatment areas or locations</w:t>
            </w:r>
            <w:r w:rsidRPr="00B53E8A">
              <w:rPr>
                <w:rFonts w:ascii="Calibri" w:eastAsia="Times New Roman" w:hAnsi="Calibri" w:cs="Calibri"/>
                <w:color w:val="000000"/>
              </w:rPr>
              <w:br/>
              <w:t>- Sheltering in place</w:t>
            </w:r>
            <w:r w:rsidRPr="00B53E8A">
              <w:rPr>
                <w:rFonts w:ascii="Calibri" w:eastAsia="Times New Roman" w:hAnsi="Calibri" w:cs="Calibri"/>
                <w:color w:val="000000"/>
              </w:rPr>
              <w:br/>
              <w:t>- Evacuating (partial or complete) or relocating services</w:t>
            </w:r>
            <w:r w:rsidRPr="00B53E8A">
              <w:rPr>
                <w:rFonts w:ascii="Calibri" w:eastAsia="Times New Roman" w:hAnsi="Calibri" w:cs="Calibri"/>
                <w:color w:val="000000"/>
              </w:rPr>
              <w:br/>
              <w:t>- Safety and security</w:t>
            </w:r>
            <w:r w:rsidRPr="00B53E8A">
              <w:rPr>
                <w:rFonts w:ascii="Calibri" w:eastAsia="Times New Roman" w:hAnsi="Calibri" w:cs="Calibri"/>
                <w:color w:val="000000"/>
              </w:rPr>
              <w:br/>
              <w:t>- Securing information and records</w:t>
            </w:r>
          </w:p>
        </w:tc>
        <w:tc>
          <w:tcPr>
            <w:tcW w:w="2352" w:type="dxa"/>
            <w:shd w:val="clear" w:color="auto" w:fill="auto"/>
            <w:vAlign w:val="center"/>
          </w:tcPr>
          <w:p w14:paraId="11E25A87" w14:textId="3155C10B" w:rsidR="00BF3679" w:rsidRPr="00B53E8A" w:rsidRDefault="00BF3679" w:rsidP="00377193">
            <w:pPr>
              <w:spacing w:after="0" w:line="240" w:lineRule="auto"/>
              <w:contextualSpacing/>
              <w:rPr>
                <w:rFonts w:ascii="Calibri" w:eastAsia="Times New Roman" w:hAnsi="Calibri" w:cs="Calibri"/>
                <w:color w:val="000000"/>
              </w:rPr>
            </w:pPr>
          </w:p>
        </w:tc>
        <w:tc>
          <w:tcPr>
            <w:tcW w:w="691" w:type="dxa"/>
            <w:vAlign w:val="center"/>
          </w:tcPr>
          <w:p w14:paraId="7C7CC45E" w14:textId="74ACB772"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6AEC0933" w14:textId="3ACB7721"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385A2753" w14:textId="77777777" w:rsidTr="00FE02B7">
        <w:trPr>
          <w:trHeight w:val="1628"/>
        </w:trPr>
        <w:tc>
          <w:tcPr>
            <w:tcW w:w="997" w:type="dxa"/>
          </w:tcPr>
          <w:p w14:paraId="103970B0"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12.01.01</w:t>
            </w:r>
          </w:p>
          <w:p w14:paraId="4A4347D4" w14:textId="7D5C0379" w:rsidR="007D5FAA" w:rsidRPr="00B53E8A" w:rsidRDefault="007D5FAA"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2</w:t>
            </w:r>
          </w:p>
        </w:tc>
        <w:tc>
          <w:tcPr>
            <w:tcW w:w="9524" w:type="dxa"/>
            <w:shd w:val="clear" w:color="auto" w:fill="auto"/>
            <w:hideMark/>
          </w:tcPr>
          <w:p w14:paraId="26CB3CBF" w14:textId="2B61CC38"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hospital’s emergency operations plan identifies the patient population(s) that it will serve, including at-risk populations, and the types of services it would have the ability to provide in an emergency or disaster event.</w:t>
            </w:r>
            <w:r w:rsidRPr="00B53E8A">
              <w:rPr>
                <w:rFonts w:ascii="Calibri" w:eastAsia="Times New Roman" w:hAnsi="Calibri" w:cs="Calibri"/>
                <w:color w:val="000000"/>
              </w:rPr>
              <w:br/>
              <w:t>Note: At-risk populations such as the elderly, dialysis patients, or persons with physical or mental disabilities may have additional needs to be addressed during an emergency or disaster incident, such as medical care, communication, transportation, supervision, and maintaining independence.</w:t>
            </w:r>
          </w:p>
        </w:tc>
        <w:tc>
          <w:tcPr>
            <w:tcW w:w="2352" w:type="dxa"/>
            <w:shd w:val="clear" w:color="auto" w:fill="auto"/>
            <w:vAlign w:val="center"/>
          </w:tcPr>
          <w:p w14:paraId="5DE6242E" w14:textId="41DB8382"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0CF991D0" w14:textId="21068F58"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6B4F66D7" w14:textId="2AA5FB24"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7CC769EA" w14:textId="77777777" w:rsidTr="00FE02B7">
        <w:trPr>
          <w:trHeight w:val="1740"/>
        </w:trPr>
        <w:tc>
          <w:tcPr>
            <w:tcW w:w="997" w:type="dxa"/>
          </w:tcPr>
          <w:p w14:paraId="48A4AD04"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12.01.01</w:t>
            </w:r>
          </w:p>
          <w:p w14:paraId="0593CCA0" w14:textId="1DCCAE06" w:rsidR="007D5FAA" w:rsidRPr="00B53E8A" w:rsidRDefault="007D5FAA"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3</w:t>
            </w:r>
          </w:p>
        </w:tc>
        <w:tc>
          <w:tcPr>
            <w:tcW w:w="9524" w:type="dxa"/>
            <w:shd w:val="clear" w:color="auto" w:fill="auto"/>
            <w:hideMark/>
          </w:tcPr>
          <w:p w14:paraId="75A361F5" w14:textId="5C99C484"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hospital’s emergency operations plan includes written procedures for when and how it will shelter-in-place or evacuate (partial or complete) its staff, patients, and volunteers.</w:t>
            </w:r>
            <w:r w:rsidRPr="00B53E8A">
              <w:rPr>
                <w:rFonts w:ascii="Calibri" w:eastAsia="Times New Roman" w:hAnsi="Calibri" w:cs="Calibri"/>
                <w:color w:val="000000"/>
              </w:rPr>
              <w:br/>
              <w:t>Note 1: Shelter-in-place plans may vary by department and facility and may vary based on the type of emergency or situation.</w:t>
            </w:r>
            <w:r w:rsidRPr="00B53E8A">
              <w:rPr>
                <w:rFonts w:ascii="Calibri" w:eastAsia="Times New Roman" w:hAnsi="Calibri" w:cs="Calibri"/>
                <w:color w:val="000000"/>
              </w:rPr>
              <w:br/>
              <w:t>Note 2: Safe evacuation from the hospital includes consideration of care, treatment, and service needs of evacuees, staff responsibilities, and transportation.</w:t>
            </w:r>
          </w:p>
        </w:tc>
        <w:tc>
          <w:tcPr>
            <w:tcW w:w="2352" w:type="dxa"/>
            <w:shd w:val="clear" w:color="auto" w:fill="auto"/>
            <w:vAlign w:val="center"/>
          </w:tcPr>
          <w:p w14:paraId="17F1E6CC" w14:textId="1D50FB21"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1B6E94F0" w14:textId="13B5F16C"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25D50BFD" w14:textId="3CA058DD"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59E05ED8" w14:textId="77777777" w:rsidTr="00FE02B7">
        <w:trPr>
          <w:trHeight w:val="2030"/>
        </w:trPr>
        <w:tc>
          <w:tcPr>
            <w:tcW w:w="997" w:type="dxa"/>
          </w:tcPr>
          <w:p w14:paraId="31FC169A"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12.01.01</w:t>
            </w:r>
          </w:p>
          <w:p w14:paraId="7956D64C" w14:textId="106EFCC2" w:rsidR="007D5FAA" w:rsidRPr="00B53E8A" w:rsidRDefault="007D5FAA"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4</w:t>
            </w:r>
          </w:p>
        </w:tc>
        <w:tc>
          <w:tcPr>
            <w:tcW w:w="9524" w:type="dxa"/>
            <w:shd w:val="clear" w:color="auto" w:fill="auto"/>
            <w:hideMark/>
          </w:tcPr>
          <w:p w14:paraId="09372DD2" w14:textId="398B67DB"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emergency operations plan includes written procedures for how the hospital will provide essential needs for its staff and patients, whether they shelter-in-place or evacuate, that includes, but is not limited to, the following:</w:t>
            </w:r>
            <w:r w:rsidRPr="00B53E8A">
              <w:rPr>
                <w:rFonts w:ascii="Calibri" w:eastAsia="Times New Roman" w:hAnsi="Calibri" w:cs="Calibri"/>
                <w:color w:val="000000"/>
              </w:rPr>
              <w:br/>
              <w:t>- Food and other nutritional supplies</w:t>
            </w:r>
            <w:r w:rsidRPr="00B53E8A">
              <w:rPr>
                <w:rFonts w:ascii="Calibri" w:eastAsia="Times New Roman" w:hAnsi="Calibri" w:cs="Calibri"/>
                <w:color w:val="000000"/>
              </w:rPr>
              <w:br/>
              <w:t>- Medications and related supplies</w:t>
            </w:r>
            <w:r w:rsidRPr="00B53E8A">
              <w:rPr>
                <w:rFonts w:ascii="Calibri" w:eastAsia="Times New Roman" w:hAnsi="Calibri" w:cs="Calibri"/>
                <w:color w:val="000000"/>
              </w:rPr>
              <w:br/>
              <w:t>- Medical/surgical supplies</w:t>
            </w:r>
            <w:r w:rsidRPr="00B53E8A">
              <w:rPr>
                <w:rFonts w:ascii="Calibri" w:eastAsia="Times New Roman" w:hAnsi="Calibri" w:cs="Calibri"/>
                <w:color w:val="000000"/>
              </w:rPr>
              <w:br/>
              <w:t>- Medical oxygen and supplies</w:t>
            </w:r>
            <w:r w:rsidRPr="00B53E8A">
              <w:rPr>
                <w:rFonts w:ascii="Calibri" w:eastAsia="Times New Roman" w:hAnsi="Calibri" w:cs="Calibri"/>
                <w:color w:val="000000"/>
              </w:rPr>
              <w:br/>
              <w:t>- Potable or bottled water</w:t>
            </w:r>
          </w:p>
        </w:tc>
        <w:tc>
          <w:tcPr>
            <w:tcW w:w="2352" w:type="dxa"/>
            <w:shd w:val="clear" w:color="auto" w:fill="auto"/>
            <w:vAlign w:val="center"/>
          </w:tcPr>
          <w:p w14:paraId="24E595DA" w14:textId="51F4DA48"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50064BD5" w14:textId="45FB7687"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35E30917" w14:textId="6E7DE662"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7E4E5388" w14:textId="77777777" w:rsidTr="00FE02B7">
        <w:trPr>
          <w:trHeight w:val="1450"/>
        </w:trPr>
        <w:tc>
          <w:tcPr>
            <w:tcW w:w="997" w:type="dxa"/>
          </w:tcPr>
          <w:p w14:paraId="0E3D8F5A"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lastRenderedPageBreak/>
              <w:t>12.01.01</w:t>
            </w:r>
          </w:p>
          <w:p w14:paraId="799A5D13" w14:textId="2AEC6625" w:rsidR="007D5FAA" w:rsidRPr="00B53E8A" w:rsidRDefault="007D5FAA"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5</w:t>
            </w:r>
          </w:p>
        </w:tc>
        <w:tc>
          <w:tcPr>
            <w:tcW w:w="9524" w:type="dxa"/>
            <w:shd w:val="clear" w:color="auto" w:fill="auto"/>
            <w:hideMark/>
          </w:tcPr>
          <w:p w14:paraId="0FA36534" w14:textId="7008B486"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hospital’s incident command structure describes the overall incident command operations, including specific incident command roles and responsibilities. The incident command structure is flexible and scalable to respond to varying types and degrees of emergencies or disaster incidents.</w:t>
            </w:r>
            <w:r w:rsidRPr="00B53E8A">
              <w:rPr>
                <w:rFonts w:ascii="Calibri" w:eastAsia="Times New Roman" w:hAnsi="Calibri" w:cs="Calibri"/>
                <w:color w:val="000000"/>
              </w:rPr>
              <w:br/>
              <w:t>Note: The incident command structure may include facilities, equipment, staff, procedures, and communications within a defined organizational structure.</w:t>
            </w:r>
          </w:p>
        </w:tc>
        <w:tc>
          <w:tcPr>
            <w:tcW w:w="2352" w:type="dxa"/>
            <w:shd w:val="clear" w:color="auto" w:fill="auto"/>
            <w:vAlign w:val="center"/>
          </w:tcPr>
          <w:p w14:paraId="0A6E427A" w14:textId="3966EA60"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0F3166A8" w14:textId="5AFEFF05"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7D29941C" w14:textId="6EFC1E1B"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1F617255" w14:textId="77777777" w:rsidTr="00FE02B7">
        <w:trPr>
          <w:trHeight w:val="1160"/>
        </w:trPr>
        <w:tc>
          <w:tcPr>
            <w:tcW w:w="997" w:type="dxa"/>
          </w:tcPr>
          <w:p w14:paraId="692D22AB"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12.01.01</w:t>
            </w:r>
          </w:p>
          <w:p w14:paraId="3C0E1263" w14:textId="75E450EB" w:rsidR="007D5FAA" w:rsidRPr="00B53E8A" w:rsidRDefault="007D5FAA"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6</w:t>
            </w:r>
          </w:p>
        </w:tc>
        <w:tc>
          <w:tcPr>
            <w:tcW w:w="9524" w:type="dxa"/>
            <w:shd w:val="clear" w:color="auto" w:fill="auto"/>
            <w:hideMark/>
          </w:tcPr>
          <w:p w14:paraId="1DE77C2C" w14:textId="091F068E"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hospital’s emergency operations plan includes a process for cooperating and collaborating with other health care facilities; health care coalitions; and local, tribal, regional, state, and federal emergency preparedness officials' efforts to leverage support and resources and to provide an integrated response during an emergency or disaster incident.</w:t>
            </w:r>
          </w:p>
        </w:tc>
        <w:tc>
          <w:tcPr>
            <w:tcW w:w="2352" w:type="dxa"/>
            <w:shd w:val="clear" w:color="auto" w:fill="auto"/>
            <w:vAlign w:val="center"/>
          </w:tcPr>
          <w:p w14:paraId="54936FE3" w14:textId="3C3A4622"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185935F8" w14:textId="4928871A" w:rsidR="00377193" w:rsidRPr="00B53E8A" w:rsidRDefault="00377193" w:rsidP="001E72F6">
            <w:pPr>
              <w:spacing w:after="0" w:line="240" w:lineRule="auto"/>
              <w:contextualSpacing/>
              <w:jc w:val="center"/>
              <w:rPr>
                <w:rFonts w:ascii="Calibri" w:eastAsia="Times New Roman" w:hAnsi="Calibri" w:cs="Calibri"/>
                <w:color w:val="000000"/>
              </w:rPr>
            </w:pPr>
          </w:p>
        </w:tc>
        <w:tc>
          <w:tcPr>
            <w:tcW w:w="826" w:type="dxa"/>
            <w:vAlign w:val="center"/>
          </w:tcPr>
          <w:p w14:paraId="638CBD27" w14:textId="591BF036"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75C560EB" w14:textId="77777777" w:rsidTr="00FE02B7">
        <w:trPr>
          <w:trHeight w:val="539"/>
        </w:trPr>
        <w:tc>
          <w:tcPr>
            <w:tcW w:w="997" w:type="dxa"/>
          </w:tcPr>
          <w:p w14:paraId="7976A6C0"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12.01.01</w:t>
            </w:r>
          </w:p>
          <w:p w14:paraId="0FDE6535" w14:textId="5401FBDF" w:rsidR="007161F9" w:rsidRPr="00B53E8A" w:rsidRDefault="007161F9"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EP 7</w:t>
            </w:r>
          </w:p>
        </w:tc>
        <w:tc>
          <w:tcPr>
            <w:tcW w:w="9524" w:type="dxa"/>
            <w:shd w:val="clear" w:color="auto" w:fill="auto"/>
            <w:hideMark/>
          </w:tcPr>
          <w:p w14:paraId="786BDFBF" w14:textId="1DA1C770"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 identifies the individual(s) who has the authority to activate the hospital’s emergency operations plan and/or the hospital’s incident command.</w:t>
            </w:r>
          </w:p>
        </w:tc>
        <w:tc>
          <w:tcPr>
            <w:tcW w:w="2352" w:type="dxa"/>
            <w:shd w:val="clear" w:color="auto" w:fill="auto"/>
            <w:vAlign w:val="center"/>
          </w:tcPr>
          <w:p w14:paraId="5D739D6B" w14:textId="2E1C0EFE"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69A98828" w14:textId="004F37DA" w:rsidR="00377193" w:rsidRPr="00B53E8A" w:rsidRDefault="00377193" w:rsidP="001E72F6">
            <w:pPr>
              <w:spacing w:after="0" w:line="240" w:lineRule="auto"/>
              <w:contextualSpacing/>
              <w:jc w:val="center"/>
              <w:rPr>
                <w:rFonts w:ascii="Calibri" w:eastAsia="Times New Roman" w:hAnsi="Calibri" w:cs="Calibri"/>
                <w:color w:val="000000"/>
              </w:rPr>
            </w:pPr>
          </w:p>
        </w:tc>
        <w:tc>
          <w:tcPr>
            <w:tcW w:w="826" w:type="dxa"/>
            <w:vAlign w:val="center"/>
          </w:tcPr>
          <w:p w14:paraId="4D3E7706" w14:textId="1FDB31F1"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091C9674" w14:textId="77777777" w:rsidTr="00FE02B7">
        <w:trPr>
          <w:trHeight w:val="1403"/>
        </w:trPr>
        <w:tc>
          <w:tcPr>
            <w:tcW w:w="997" w:type="dxa"/>
          </w:tcPr>
          <w:p w14:paraId="04F5C758"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12.01.01</w:t>
            </w:r>
          </w:p>
          <w:p w14:paraId="50C6704A" w14:textId="0DF93571" w:rsidR="007D5FAA" w:rsidRPr="00B53E8A" w:rsidRDefault="007D5FAA"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 xml:space="preserve">EP </w:t>
            </w:r>
            <w:r w:rsidR="007161F9">
              <w:rPr>
                <w:rFonts w:ascii="Calibri" w:eastAsia="Times New Roman" w:hAnsi="Calibri" w:cs="Calibri"/>
                <w:color w:val="000000"/>
              </w:rPr>
              <w:t>8</w:t>
            </w:r>
          </w:p>
        </w:tc>
        <w:tc>
          <w:tcPr>
            <w:tcW w:w="9524" w:type="dxa"/>
            <w:shd w:val="clear" w:color="auto" w:fill="auto"/>
            <w:hideMark/>
          </w:tcPr>
          <w:p w14:paraId="302404FE" w14:textId="02697656"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 identifies its primary and alternate sites for incident command operations and determines how it will maintain and support operations at these sites.</w:t>
            </w:r>
            <w:r w:rsidRPr="00B53E8A">
              <w:rPr>
                <w:rFonts w:ascii="Calibri" w:eastAsia="Times New Roman" w:hAnsi="Calibri" w:cs="Calibri"/>
                <w:color w:val="000000"/>
              </w:rPr>
              <w:br/>
              <w:t>Note 1: Alternate command center sites may include the use of virtual command centers. Note 2: Maintaining and supporting operations at alternate sites include having appropriate supplies, resources, communications, and information technology capabilities</w:t>
            </w:r>
          </w:p>
        </w:tc>
        <w:tc>
          <w:tcPr>
            <w:tcW w:w="2352" w:type="dxa"/>
            <w:shd w:val="clear" w:color="auto" w:fill="auto"/>
            <w:vAlign w:val="center"/>
          </w:tcPr>
          <w:p w14:paraId="70E05438" w14:textId="0577F268"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55E5FE68" w14:textId="7B349834" w:rsidR="00377193" w:rsidRPr="00B53E8A" w:rsidRDefault="00377193" w:rsidP="001E72F6">
            <w:pPr>
              <w:spacing w:after="0" w:line="240" w:lineRule="auto"/>
              <w:contextualSpacing/>
              <w:jc w:val="center"/>
              <w:rPr>
                <w:rFonts w:ascii="Calibri" w:eastAsia="Times New Roman" w:hAnsi="Calibri" w:cs="Calibri"/>
                <w:color w:val="000000"/>
              </w:rPr>
            </w:pPr>
          </w:p>
        </w:tc>
        <w:tc>
          <w:tcPr>
            <w:tcW w:w="826" w:type="dxa"/>
            <w:vAlign w:val="center"/>
          </w:tcPr>
          <w:p w14:paraId="08C5C5B9" w14:textId="3717BABA"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38775284" w14:textId="77777777" w:rsidTr="00FE02B7">
        <w:trPr>
          <w:trHeight w:val="2510"/>
        </w:trPr>
        <w:tc>
          <w:tcPr>
            <w:tcW w:w="997" w:type="dxa"/>
          </w:tcPr>
          <w:p w14:paraId="6B8BAAE4"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12.01.01</w:t>
            </w:r>
          </w:p>
          <w:p w14:paraId="509C6C28" w14:textId="59C976C2" w:rsidR="007D5FAA" w:rsidRPr="00B53E8A" w:rsidRDefault="007D5FAA"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9</w:t>
            </w:r>
          </w:p>
        </w:tc>
        <w:tc>
          <w:tcPr>
            <w:tcW w:w="9524" w:type="dxa"/>
            <w:shd w:val="clear" w:color="auto" w:fill="auto"/>
            <w:hideMark/>
          </w:tcPr>
          <w:p w14:paraId="10298CA7" w14:textId="4383C245" w:rsidR="00377193" w:rsidRDefault="00B534C0" w:rsidP="00377193">
            <w:pPr>
              <w:spacing w:after="0" w:line="240" w:lineRule="auto"/>
              <w:contextualSpacing/>
              <w:rPr>
                <w:rFonts w:ascii="Calibri" w:eastAsia="Times New Roman" w:hAnsi="Calibri" w:cs="Calibri"/>
                <w:color w:val="000000"/>
              </w:rPr>
            </w:pPr>
            <w:r w:rsidRPr="003522C6">
              <w:rPr>
                <w:rFonts w:ascii="Calibri" w:eastAsia="Times New Roman" w:hAnsi="Calibri" w:cs="Calibri"/>
                <w:color w:val="000000"/>
              </w:rPr>
              <w:t>The hospital must develop and implement emergency preparedness policies and procedures that address the role of the hospital under a waiver declared by the Secretary, in accordance with section 1135 of the Social Security Act, in the provision of care and treatment at an alternate care site identified by emergency management officials.</w:t>
            </w:r>
            <w:r w:rsidRPr="003522C6">
              <w:rPr>
                <w:rFonts w:ascii="Calibri" w:eastAsia="Times New Roman" w:hAnsi="Calibri" w:cs="Calibri"/>
                <w:color w:val="000000"/>
              </w:rPr>
              <w:br/>
              <w:t>Note 1: This element of performance is applicable only to hospitals that receive Medicare, Medicaid, or Children’s Health Insurance Program reimbursement.</w:t>
            </w:r>
            <w:r w:rsidRPr="003522C6">
              <w:rPr>
                <w:rFonts w:ascii="Calibri" w:eastAsia="Times New Roman" w:hAnsi="Calibri" w:cs="Calibri"/>
                <w:color w:val="000000"/>
              </w:rPr>
              <w:br/>
              <w:t>Note 2: For more information on 1135 waivers, visit https://www.cms.gov/About-CMS/Agency-Information/Emergency/EPRO/Resources/Waivers-and-flexibilities and https://www.cms.gov/about-cms/agency-information/emergency/downloads/consolidated_medicare_ffs_emergency_qsas.pdf.</w:t>
            </w:r>
          </w:p>
          <w:p w14:paraId="28C4829C" w14:textId="20D7C191" w:rsidR="00377193" w:rsidRPr="00B53E8A" w:rsidRDefault="00377193" w:rsidP="00377193">
            <w:pPr>
              <w:spacing w:after="0" w:line="240" w:lineRule="auto"/>
              <w:contextualSpacing/>
              <w:rPr>
                <w:rFonts w:ascii="Calibri" w:eastAsia="Times New Roman" w:hAnsi="Calibri" w:cs="Calibri"/>
                <w:color w:val="000000"/>
              </w:rPr>
            </w:pPr>
          </w:p>
        </w:tc>
        <w:tc>
          <w:tcPr>
            <w:tcW w:w="2352" w:type="dxa"/>
            <w:shd w:val="clear" w:color="auto" w:fill="auto"/>
            <w:vAlign w:val="center"/>
          </w:tcPr>
          <w:p w14:paraId="15D3636E" w14:textId="0BF62E42" w:rsidR="00E52111" w:rsidRPr="00B53E8A" w:rsidRDefault="00E52111" w:rsidP="00377193">
            <w:pPr>
              <w:spacing w:after="0" w:line="240" w:lineRule="auto"/>
              <w:contextualSpacing/>
              <w:rPr>
                <w:rFonts w:ascii="Calibri" w:eastAsia="Times New Roman" w:hAnsi="Calibri" w:cs="Calibri"/>
                <w:color w:val="000000"/>
              </w:rPr>
            </w:pPr>
          </w:p>
        </w:tc>
        <w:tc>
          <w:tcPr>
            <w:tcW w:w="691" w:type="dxa"/>
            <w:vAlign w:val="center"/>
          </w:tcPr>
          <w:p w14:paraId="6C60EE31" w14:textId="2D39D0FC"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582CC48A" w14:textId="000A040E"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7103282A" w14:textId="77777777" w:rsidTr="00377193">
        <w:trPr>
          <w:trHeight w:val="870"/>
        </w:trPr>
        <w:tc>
          <w:tcPr>
            <w:tcW w:w="997" w:type="dxa"/>
            <w:shd w:val="clear" w:color="000000" w:fill="8497B0"/>
          </w:tcPr>
          <w:p w14:paraId="486A0C76" w14:textId="77777777" w:rsidR="00377193" w:rsidRPr="00B53E8A" w:rsidRDefault="00377193" w:rsidP="00377193">
            <w:pPr>
              <w:spacing w:after="0" w:line="240" w:lineRule="auto"/>
              <w:contextualSpacing/>
              <w:rPr>
                <w:rFonts w:ascii="Calibri" w:eastAsia="Times New Roman" w:hAnsi="Calibri" w:cs="Calibri"/>
                <w:color w:val="000000"/>
              </w:rPr>
            </w:pPr>
          </w:p>
        </w:tc>
        <w:tc>
          <w:tcPr>
            <w:tcW w:w="9524" w:type="dxa"/>
            <w:shd w:val="clear" w:color="000000" w:fill="8497B0"/>
            <w:hideMark/>
          </w:tcPr>
          <w:p w14:paraId="54A56F9D" w14:textId="6FA849BE"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EM .12 .02 .01 - The hospital has a communications plan that addresses how it will initiate and maintain communications during an emergency. Note: The hospital considers prioritized hazards identified as part of its hazard vulnerability analysis when developing an emergency response communications plan.</w:t>
            </w:r>
          </w:p>
        </w:tc>
        <w:tc>
          <w:tcPr>
            <w:tcW w:w="2352" w:type="dxa"/>
            <w:shd w:val="clear" w:color="000000" w:fill="8497B0"/>
            <w:vAlign w:val="center"/>
            <w:hideMark/>
          </w:tcPr>
          <w:p w14:paraId="69B7B5D2" w14:textId="2CE844E0"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 </w:t>
            </w:r>
            <w:r>
              <w:rPr>
                <w:rFonts w:ascii="Calibri" w:eastAsia="Times New Roman" w:hAnsi="Calibri" w:cs="Calibri"/>
                <w:color w:val="000000"/>
              </w:rPr>
              <w:t>6 EPs</w:t>
            </w:r>
          </w:p>
        </w:tc>
        <w:tc>
          <w:tcPr>
            <w:tcW w:w="691" w:type="dxa"/>
            <w:shd w:val="clear" w:color="000000" w:fill="8497B0"/>
            <w:vAlign w:val="center"/>
          </w:tcPr>
          <w:p w14:paraId="2D15F35B" w14:textId="1B4A4CC7" w:rsidR="00377193" w:rsidRPr="00B53E8A" w:rsidRDefault="00377193" w:rsidP="001E72F6">
            <w:pPr>
              <w:spacing w:after="0" w:line="240" w:lineRule="auto"/>
              <w:contextualSpacing/>
              <w:jc w:val="center"/>
              <w:rPr>
                <w:rFonts w:ascii="Calibri" w:eastAsia="Times New Roman" w:hAnsi="Calibri" w:cs="Calibri"/>
                <w:color w:val="000000"/>
              </w:rPr>
            </w:pPr>
          </w:p>
        </w:tc>
        <w:tc>
          <w:tcPr>
            <w:tcW w:w="826" w:type="dxa"/>
            <w:shd w:val="clear" w:color="000000" w:fill="8497B0"/>
            <w:vAlign w:val="center"/>
          </w:tcPr>
          <w:p w14:paraId="77466E77" w14:textId="0C7030E9"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7A73D985" w14:textId="77777777" w:rsidTr="00FE02B7">
        <w:trPr>
          <w:trHeight w:val="3527"/>
        </w:trPr>
        <w:tc>
          <w:tcPr>
            <w:tcW w:w="997" w:type="dxa"/>
          </w:tcPr>
          <w:p w14:paraId="57852FB9"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lastRenderedPageBreak/>
              <w:t>12.02.01</w:t>
            </w:r>
          </w:p>
          <w:p w14:paraId="18CBE267" w14:textId="1D051376" w:rsidR="007D5FAA" w:rsidRPr="00B53E8A" w:rsidRDefault="007D5FAA"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1</w:t>
            </w:r>
          </w:p>
        </w:tc>
        <w:tc>
          <w:tcPr>
            <w:tcW w:w="9524" w:type="dxa"/>
            <w:shd w:val="clear" w:color="auto" w:fill="auto"/>
            <w:hideMark/>
          </w:tcPr>
          <w:p w14:paraId="2128C6F4" w14:textId="39D0A8E9"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 maintains a contact list of individuals and entities that are to be notified in response to an emergency. The list of contacts includes the following:</w:t>
            </w:r>
            <w:r w:rsidRPr="00B53E8A">
              <w:rPr>
                <w:rFonts w:ascii="Calibri" w:eastAsia="Times New Roman" w:hAnsi="Calibri" w:cs="Calibri"/>
                <w:color w:val="000000"/>
              </w:rPr>
              <w:br/>
              <w:t>- Staff</w:t>
            </w:r>
            <w:r w:rsidRPr="00B53E8A">
              <w:rPr>
                <w:rFonts w:ascii="Calibri" w:eastAsia="Times New Roman" w:hAnsi="Calibri" w:cs="Calibri"/>
                <w:color w:val="000000"/>
              </w:rPr>
              <w:br/>
              <w:t>- Physicians and other licensed practitioners</w:t>
            </w:r>
            <w:r w:rsidRPr="00B53E8A">
              <w:rPr>
                <w:rFonts w:ascii="Calibri" w:eastAsia="Times New Roman" w:hAnsi="Calibri" w:cs="Calibri"/>
                <w:color w:val="000000"/>
              </w:rPr>
              <w:br/>
              <w:t>- Volunteers</w:t>
            </w:r>
            <w:r w:rsidRPr="00B53E8A">
              <w:rPr>
                <w:rFonts w:ascii="Calibri" w:eastAsia="Times New Roman" w:hAnsi="Calibri" w:cs="Calibri"/>
                <w:color w:val="000000"/>
              </w:rPr>
              <w:br/>
              <w:t>- Other health care organizations</w:t>
            </w:r>
            <w:r w:rsidRPr="00B53E8A">
              <w:rPr>
                <w:rFonts w:ascii="Calibri" w:eastAsia="Times New Roman" w:hAnsi="Calibri" w:cs="Calibri"/>
                <w:color w:val="000000"/>
              </w:rPr>
              <w:br/>
              <w:t>- Entities providing services under arrangement, including suppliers of essential services, equipment, and supplies</w:t>
            </w:r>
            <w:r w:rsidRPr="00B53E8A">
              <w:rPr>
                <w:rFonts w:ascii="Calibri" w:eastAsia="Times New Roman" w:hAnsi="Calibri" w:cs="Calibri"/>
                <w:color w:val="000000"/>
              </w:rPr>
              <w:br/>
              <w:t>- Relevant community partners (such as, fire, police, local incident command, public health departments)</w:t>
            </w:r>
            <w:r w:rsidRPr="00B53E8A">
              <w:rPr>
                <w:rFonts w:ascii="Calibri" w:eastAsia="Times New Roman" w:hAnsi="Calibri" w:cs="Calibri"/>
                <w:color w:val="000000"/>
              </w:rPr>
              <w:br/>
              <w:t>- Relevant authorities (federal, state, tribal, regional, and local emergency preparedness staff)</w:t>
            </w:r>
            <w:r w:rsidRPr="00B53E8A">
              <w:rPr>
                <w:rFonts w:ascii="Calibri" w:eastAsia="Times New Roman" w:hAnsi="Calibri" w:cs="Calibri"/>
                <w:color w:val="000000"/>
              </w:rPr>
              <w:br/>
              <w:t>- Other sources of assistance (such as health care coalitions)</w:t>
            </w:r>
            <w:r w:rsidRPr="00B53E8A">
              <w:rPr>
                <w:rFonts w:ascii="Calibri" w:eastAsia="Times New Roman" w:hAnsi="Calibri" w:cs="Calibri"/>
                <w:color w:val="000000"/>
              </w:rPr>
              <w:br/>
              <w:t>Note: The type of emergency will determine what organizations/individuals need to be contacted to assist with the emergency or disaster incident.</w:t>
            </w:r>
          </w:p>
        </w:tc>
        <w:tc>
          <w:tcPr>
            <w:tcW w:w="2352" w:type="dxa"/>
            <w:shd w:val="clear" w:color="auto" w:fill="auto"/>
            <w:vAlign w:val="center"/>
          </w:tcPr>
          <w:p w14:paraId="34653437" w14:textId="777376CB"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4A77391D" w14:textId="5E9BF956"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419665E1" w14:textId="246332AF"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352C2997" w14:textId="77777777" w:rsidTr="00FE02B7">
        <w:trPr>
          <w:trHeight w:val="3043"/>
        </w:trPr>
        <w:tc>
          <w:tcPr>
            <w:tcW w:w="997" w:type="dxa"/>
          </w:tcPr>
          <w:p w14:paraId="60539CC3"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12.02.01</w:t>
            </w:r>
          </w:p>
          <w:p w14:paraId="427A62A3" w14:textId="7BAFDF8E" w:rsidR="007D5FAA" w:rsidRPr="00B53E8A" w:rsidRDefault="007D5FAA"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2</w:t>
            </w:r>
          </w:p>
        </w:tc>
        <w:tc>
          <w:tcPr>
            <w:tcW w:w="9524" w:type="dxa"/>
            <w:shd w:val="clear" w:color="auto" w:fill="auto"/>
            <w:hideMark/>
          </w:tcPr>
          <w:p w14:paraId="496CB43C" w14:textId="594E8A9A"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hospital’s communications plan describes how it will establish and maintain communications in order to deliver coordinated messages and information during an emergency or disaster incident to the following individuals:</w:t>
            </w:r>
            <w:r w:rsidRPr="00B53E8A">
              <w:rPr>
                <w:rFonts w:ascii="Calibri" w:eastAsia="Times New Roman" w:hAnsi="Calibri" w:cs="Calibri"/>
                <w:color w:val="000000"/>
              </w:rPr>
              <w:br/>
              <w:t>- Staff, licensed practitioners, and volunteers (including individuals providing care at alternate sites)</w:t>
            </w:r>
            <w:r w:rsidRPr="00B53E8A">
              <w:rPr>
                <w:rFonts w:ascii="Calibri" w:eastAsia="Times New Roman" w:hAnsi="Calibri" w:cs="Calibri"/>
                <w:color w:val="000000"/>
              </w:rPr>
              <w:br/>
              <w:t>- Patients and family members, including people with disabilities and other access and functional needs</w:t>
            </w:r>
            <w:r w:rsidRPr="00B53E8A">
              <w:rPr>
                <w:rFonts w:ascii="Calibri" w:eastAsia="Times New Roman" w:hAnsi="Calibri" w:cs="Calibri"/>
                <w:color w:val="000000"/>
              </w:rPr>
              <w:br/>
              <w:t>- Community partners (such as, fire department, emergency medical services, police, public health department)</w:t>
            </w:r>
            <w:r w:rsidRPr="00B53E8A">
              <w:rPr>
                <w:rFonts w:ascii="Calibri" w:eastAsia="Times New Roman" w:hAnsi="Calibri" w:cs="Calibri"/>
                <w:color w:val="000000"/>
              </w:rPr>
              <w:br/>
              <w:t>- Relevant authorities (federal, state, tribal, regional, and local emergency preparedness staff)</w:t>
            </w:r>
            <w:r w:rsidRPr="00B53E8A">
              <w:rPr>
                <w:rFonts w:ascii="Calibri" w:eastAsia="Times New Roman" w:hAnsi="Calibri" w:cs="Calibri"/>
                <w:color w:val="000000"/>
              </w:rPr>
              <w:br/>
              <w:t>- Media and other stakeholders</w:t>
            </w:r>
            <w:r w:rsidRPr="00B53E8A">
              <w:rPr>
                <w:rFonts w:ascii="Calibri" w:eastAsia="Times New Roman" w:hAnsi="Calibri" w:cs="Calibri"/>
                <w:color w:val="000000"/>
              </w:rPr>
              <w:br/>
              <w:t>Note: Examples of means of communication include text messaging, phone system alerts, email, social media, and augmentative and alternative communication (AAC) for those with difficulties communicating using speech.</w:t>
            </w:r>
          </w:p>
        </w:tc>
        <w:tc>
          <w:tcPr>
            <w:tcW w:w="2352" w:type="dxa"/>
            <w:shd w:val="clear" w:color="auto" w:fill="auto"/>
            <w:vAlign w:val="center"/>
          </w:tcPr>
          <w:p w14:paraId="6A4B3172" w14:textId="23A14F58"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01ECFA40" w14:textId="20B9457D"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48734B57" w14:textId="0C9C377F"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7CE7810E" w14:textId="77777777" w:rsidTr="00FE02B7">
        <w:trPr>
          <w:trHeight w:val="1340"/>
        </w:trPr>
        <w:tc>
          <w:tcPr>
            <w:tcW w:w="997" w:type="dxa"/>
          </w:tcPr>
          <w:p w14:paraId="1A79F970"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12.02.01</w:t>
            </w:r>
          </w:p>
          <w:p w14:paraId="5B28BFCE" w14:textId="71CDB54F" w:rsidR="007D5FAA" w:rsidRPr="00B53E8A" w:rsidRDefault="007D5FAA"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3</w:t>
            </w:r>
          </w:p>
        </w:tc>
        <w:tc>
          <w:tcPr>
            <w:tcW w:w="9524" w:type="dxa"/>
            <w:shd w:val="clear" w:color="auto" w:fill="auto"/>
            <w:hideMark/>
          </w:tcPr>
          <w:p w14:paraId="7A4453A1" w14:textId="03D8298A"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hospital’s communication plan describes how the hospital will communicate with and report  information about its organizational needs, available occupancy, and ability to provide assistance to relevant authorities.</w:t>
            </w:r>
            <w:r w:rsidRPr="00B53E8A">
              <w:rPr>
                <w:rFonts w:ascii="Calibri" w:eastAsia="Times New Roman" w:hAnsi="Calibri" w:cs="Calibri"/>
                <w:color w:val="000000"/>
              </w:rPr>
              <w:br/>
              <w:t>Note: Examples of hospital needs include shortages in personal protective equipment, staffing shortages, evacuation or transfer of patients, and temporary loss of part or all organization function.</w:t>
            </w:r>
          </w:p>
        </w:tc>
        <w:tc>
          <w:tcPr>
            <w:tcW w:w="2352" w:type="dxa"/>
            <w:shd w:val="clear" w:color="auto" w:fill="auto"/>
            <w:vAlign w:val="center"/>
          </w:tcPr>
          <w:p w14:paraId="2A493629" w14:textId="7E6DB7B6"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3C7B98CB" w14:textId="7EAB9FCD"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42B74E98" w14:textId="6009C765"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3166DDB7" w14:textId="77777777" w:rsidTr="00FE02B7">
        <w:trPr>
          <w:trHeight w:val="791"/>
        </w:trPr>
        <w:tc>
          <w:tcPr>
            <w:tcW w:w="997" w:type="dxa"/>
          </w:tcPr>
          <w:p w14:paraId="32B161D9"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12.02.01</w:t>
            </w:r>
          </w:p>
          <w:p w14:paraId="08C27E2B" w14:textId="5871FBE7" w:rsidR="007D5FAA" w:rsidRPr="00B53E8A" w:rsidRDefault="007D5FAA"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4</w:t>
            </w:r>
          </w:p>
        </w:tc>
        <w:tc>
          <w:tcPr>
            <w:tcW w:w="9524" w:type="dxa"/>
            <w:shd w:val="clear" w:color="auto" w:fill="auto"/>
            <w:hideMark/>
          </w:tcPr>
          <w:p w14:paraId="584EFF21" w14:textId="371BEF76"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emergency response communications plan identifies the hospital’s warning and notification alerts specific to emergency and disaster events and the procedures to follow when an emergency or disaster incident occurs.</w:t>
            </w:r>
          </w:p>
        </w:tc>
        <w:tc>
          <w:tcPr>
            <w:tcW w:w="2352" w:type="dxa"/>
            <w:shd w:val="clear" w:color="auto" w:fill="auto"/>
            <w:vAlign w:val="center"/>
          </w:tcPr>
          <w:p w14:paraId="699E775E" w14:textId="522DABAA"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074DD858" w14:textId="191E820C"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2743C4D3" w14:textId="723359BC"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3C6BD13A" w14:textId="77777777" w:rsidTr="00FE02B7">
        <w:trPr>
          <w:trHeight w:val="530"/>
        </w:trPr>
        <w:tc>
          <w:tcPr>
            <w:tcW w:w="997" w:type="dxa"/>
          </w:tcPr>
          <w:p w14:paraId="321AD29C" w14:textId="77777777" w:rsidR="007D5FAA"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12.02.01</w:t>
            </w:r>
          </w:p>
          <w:p w14:paraId="5C052598" w14:textId="29438FAB" w:rsidR="00CB3197" w:rsidRPr="00B53E8A" w:rsidRDefault="00CB3197"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5</w:t>
            </w:r>
          </w:p>
        </w:tc>
        <w:tc>
          <w:tcPr>
            <w:tcW w:w="9524" w:type="dxa"/>
            <w:shd w:val="clear" w:color="auto" w:fill="auto"/>
            <w:hideMark/>
          </w:tcPr>
          <w:p w14:paraId="525474A5" w14:textId="3D11CB39"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In the event of an emergency or evacuation, the hospital’s communications plan includes a method for sharing and/or releasing location information and medical documentation for patients under the hospital’s care to the following individuals or entities, in accordance with law and regulation:</w:t>
            </w:r>
            <w:r w:rsidRPr="00B53E8A">
              <w:rPr>
                <w:rFonts w:ascii="Calibri" w:eastAsia="Times New Roman" w:hAnsi="Calibri" w:cs="Calibri"/>
                <w:color w:val="000000"/>
              </w:rPr>
              <w:br/>
              <w:t>- Patient’s family, representative, or others involved in the care of the patient</w:t>
            </w:r>
            <w:r w:rsidRPr="00B53E8A">
              <w:rPr>
                <w:rFonts w:ascii="Calibri" w:eastAsia="Times New Roman" w:hAnsi="Calibri" w:cs="Calibri"/>
                <w:color w:val="000000"/>
              </w:rPr>
              <w:br/>
              <w:t>- Disaster relief organizations and relevant authorities</w:t>
            </w:r>
            <w:r w:rsidRPr="00B53E8A">
              <w:rPr>
                <w:rFonts w:ascii="Calibri" w:eastAsia="Times New Roman" w:hAnsi="Calibri" w:cs="Calibri"/>
                <w:color w:val="000000"/>
              </w:rPr>
              <w:br/>
            </w:r>
            <w:r w:rsidRPr="00B53E8A">
              <w:rPr>
                <w:rFonts w:ascii="Calibri" w:eastAsia="Times New Roman" w:hAnsi="Calibri" w:cs="Calibri"/>
                <w:color w:val="000000"/>
              </w:rPr>
              <w:lastRenderedPageBreak/>
              <w:t>- Other health care providers</w:t>
            </w:r>
            <w:r w:rsidRPr="00B53E8A">
              <w:rPr>
                <w:rFonts w:ascii="Calibri" w:eastAsia="Times New Roman" w:hAnsi="Calibri" w:cs="Calibri"/>
                <w:color w:val="000000"/>
              </w:rPr>
              <w:br/>
              <w:t>Note: Sharing and releasing of patient information is consistent with 45 CFR 164.510(b)(1)(ii) and (b)(4).</w:t>
            </w:r>
          </w:p>
        </w:tc>
        <w:tc>
          <w:tcPr>
            <w:tcW w:w="2352" w:type="dxa"/>
            <w:shd w:val="clear" w:color="auto" w:fill="auto"/>
            <w:vAlign w:val="center"/>
          </w:tcPr>
          <w:p w14:paraId="0D0BBC81" w14:textId="418F692A"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2904681F" w14:textId="426FC287"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2928F02B" w14:textId="37067EA7"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124D2B00" w14:textId="77777777" w:rsidTr="00FE02B7">
        <w:trPr>
          <w:trHeight w:val="2610"/>
        </w:trPr>
        <w:tc>
          <w:tcPr>
            <w:tcW w:w="997" w:type="dxa"/>
          </w:tcPr>
          <w:p w14:paraId="2EB29F00"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12.02.01</w:t>
            </w:r>
          </w:p>
          <w:p w14:paraId="5E98939B" w14:textId="7FEF49F3" w:rsidR="00CB3197" w:rsidRPr="00B53E8A" w:rsidRDefault="00CB3197"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6</w:t>
            </w:r>
          </w:p>
        </w:tc>
        <w:tc>
          <w:tcPr>
            <w:tcW w:w="9524" w:type="dxa"/>
            <w:shd w:val="clear" w:color="auto" w:fill="auto"/>
            <w:hideMark/>
          </w:tcPr>
          <w:p w14:paraId="0F467045" w14:textId="588883A9"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hospital’s communications plan identifies its primary and alternate means for communicating with staff and relevant authorities (such as federal, state, tribal, regional, and local emergency preparedness staff). The plan includes procedures for the following:</w:t>
            </w:r>
            <w:r w:rsidRPr="00B53E8A">
              <w:rPr>
                <w:rFonts w:ascii="Calibri" w:eastAsia="Times New Roman" w:hAnsi="Calibri" w:cs="Calibri"/>
                <w:color w:val="000000"/>
              </w:rPr>
              <w:br/>
              <w:t>- How and when alternate/backup communication methods are used</w:t>
            </w:r>
            <w:r w:rsidRPr="00B53E8A">
              <w:rPr>
                <w:rFonts w:ascii="Calibri" w:eastAsia="Times New Roman" w:hAnsi="Calibri" w:cs="Calibri"/>
                <w:color w:val="000000"/>
              </w:rPr>
              <w:br/>
              <w:t>- Verifying that its communications systems are compatible with those of community partners and relevant authorities the hospital plans to communicate with</w:t>
            </w:r>
            <w:r w:rsidRPr="00B53E8A">
              <w:rPr>
                <w:rFonts w:ascii="Calibri" w:eastAsia="Times New Roman" w:hAnsi="Calibri" w:cs="Calibri"/>
                <w:color w:val="000000"/>
              </w:rPr>
              <w:br/>
              <w:t>- Testing the functionality of the hospital’s alternate/backup communication systems or equipment.</w:t>
            </w:r>
            <w:r w:rsidRPr="00B53E8A">
              <w:rPr>
                <w:rFonts w:ascii="Calibri" w:eastAsia="Times New Roman" w:hAnsi="Calibri" w:cs="Calibri"/>
                <w:color w:val="000000"/>
              </w:rPr>
              <w:br/>
              <w:t xml:space="preserve">Note: Examples of alternate/backup communication systems include amateur radios, portable radios, text-based notifications, cell and satellite phones, </w:t>
            </w:r>
            <w:r w:rsidR="00DE506C">
              <w:rPr>
                <w:rFonts w:ascii="Calibri" w:eastAsia="Times New Roman" w:hAnsi="Calibri" w:cs="Calibri"/>
                <w:color w:val="000000"/>
              </w:rPr>
              <w:t xml:space="preserve">and </w:t>
            </w:r>
            <w:r w:rsidRPr="00B53E8A">
              <w:rPr>
                <w:rFonts w:ascii="Calibri" w:eastAsia="Times New Roman" w:hAnsi="Calibri" w:cs="Calibri"/>
                <w:color w:val="000000"/>
              </w:rPr>
              <w:t>reverse 911 notification systems.</w:t>
            </w:r>
          </w:p>
        </w:tc>
        <w:tc>
          <w:tcPr>
            <w:tcW w:w="2352" w:type="dxa"/>
            <w:shd w:val="clear" w:color="auto" w:fill="auto"/>
            <w:vAlign w:val="center"/>
          </w:tcPr>
          <w:p w14:paraId="1C4DC483" w14:textId="35C24B12"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12FCEABB" w14:textId="54868969"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63CEA6A1" w14:textId="32ABBCC9"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53EB5683" w14:textId="77777777" w:rsidTr="00377193">
        <w:trPr>
          <w:trHeight w:val="1160"/>
        </w:trPr>
        <w:tc>
          <w:tcPr>
            <w:tcW w:w="997" w:type="dxa"/>
            <w:shd w:val="clear" w:color="000000" w:fill="8497B0"/>
          </w:tcPr>
          <w:p w14:paraId="1DE7ED69" w14:textId="77777777" w:rsidR="00377193" w:rsidRPr="00B53E8A" w:rsidRDefault="00377193" w:rsidP="00377193">
            <w:pPr>
              <w:spacing w:after="0" w:line="240" w:lineRule="auto"/>
              <w:contextualSpacing/>
              <w:rPr>
                <w:rFonts w:ascii="Calibri" w:eastAsia="Times New Roman" w:hAnsi="Calibri" w:cs="Calibri"/>
                <w:color w:val="000000"/>
              </w:rPr>
            </w:pPr>
          </w:p>
        </w:tc>
        <w:tc>
          <w:tcPr>
            <w:tcW w:w="9524" w:type="dxa"/>
            <w:shd w:val="clear" w:color="000000" w:fill="8497B0"/>
            <w:vAlign w:val="bottom"/>
            <w:hideMark/>
          </w:tcPr>
          <w:p w14:paraId="35775207" w14:textId="75DF9870"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EM .12 .02 .03 - The hospital has a staffing plan for managing all staff and volunteers during an emergency or disaster incident.</w:t>
            </w:r>
            <w:r w:rsidRPr="00B53E8A">
              <w:rPr>
                <w:rFonts w:ascii="Calibri" w:eastAsia="Times New Roman" w:hAnsi="Calibri" w:cs="Calibri"/>
                <w:color w:val="000000"/>
              </w:rPr>
              <w:br/>
              <w:t>Note: The hospital considers its prioritized hazards identified as part of its hazard vulnerability analysis when developing a staffing plan.</w:t>
            </w:r>
          </w:p>
        </w:tc>
        <w:tc>
          <w:tcPr>
            <w:tcW w:w="2352" w:type="dxa"/>
            <w:shd w:val="clear" w:color="000000" w:fill="8497B0"/>
            <w:vAlign w:val="center"/>
            <w:hideMark/>
          </w:tcPr>
          <w:p w14:paraId="3D92A4C5" w14:textId="30E10292"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 </w:t>
            </w:r>
            <w:r>
              <w:rPr>
                <w:rFonts w:ascii="Calibri" w:eastAsia="Times New Roman" w:hAnsi="Calibri" w:cs="Calibri"/>
                <w:color w:val="000000"/>
              </w:rPr>
              <w:t>5 EPs</w:t>
            </w:r>
          </w:p>
        </w:tc>
        <w:tc>
          <w:tcPr>
            <w:tcW w:w="691" w:type="dxa"/>
            <w:shd w:val="clear" w:color="000000" w:fill="8497B0"/>
            <w:vAlign w:val="center"/>
          </w:tcPr>
          <w:p w14:paraId="3A158F71" w14:textId="1CA294A9" w:rsidR="00377193" w:rsidRPr="00B53E8A" w:rsidRDefault="00377193" w:rsidP="001E72F6">
            <w:pPr>
              <w:spacing w:after="0" w:line="240" w:lineRule="auto"/>
              <w:contextualSpacing/>
              <w:jc w:val="center"/>
              <w:rPr>
                <w:rFonts w:ascii="Calibri" w:eastAsia="Times New Roman" w:hAnsi="Calibri" w:cs="Calibri"/>
                <w:color w:val="000000"/>
              </w:rPr>
            </w:pPr>
          </w:p>
        </w:tc>
        <w:tc>
          <w:tcPr>
            <w:tcW w:w="826" w:type="dxa"/>
            <w:shd w:val="clear" w:color="000000" w:fill="8497B0"/>
            <w:vAlign w:val="center"/>
          </w:tcPr>
          <w:p w14:paraId="40C25E87" w14:textId="242DCC25"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6753C514" w14:textId="77777777" w:rsidTr="00FE02B7">
        <w:trPr>
          <w:trHeight w:val="2030"/>
        </w:trPr>
        <w:tc>
          <w:tcPr>
            <w:tcW w:w="997" w:type="dxa"/>
          </w:tcPr>
          <w:p w14:paraId="198A591B" w14:textId="49824901" w:rsidR="00CB3197" w:rsidRPr="00B53E8A"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12.02.03</w:t>
            </w:r>
            <w:r w:rsidR="00CB3197" w:rsidRPr="00B53E8A">
              <w:rPr>
                <w:rFonts w:ascii="Calibri" w:eastAsia="Times New Roman" w:hAnsi="Calibri" w:cs="Calibri"/>
                <w:color w:val="000000"/>
              </w:rPr>
              <w:t xml:space="preserve"> EP 1</w:t>
            </w:r>
          </w:p>
        </w:tc>
        <w:tc>
          <w:tcPr>
            <w:tcW w:w="9524" w:type="dxa"/>
            <w:shd w:val="clear" w:color="auto" w:fill="auto"/>
            <w:hideMark/>
          </w:tcPr>
          <w:p w14:paraId="0662B53D" w14:textId="1FF87D89"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 develops a staffing plan for managing all staff and volunteers to meet patient care needs during the duration of an emergency or disaster incident or during a patient surge. The plan includes the following:</w:t>
            </w:r>
            <w:r w:rsidRPr="00B53E8A">
              <w:rPr>
                <w:rFonts w:ascii="Calibri" w:eastAsia="Times New Roman" w:hAnsi="Calibri" w:cs="Calibri"/>
                <w:color w:val="000000"/>
              </w:rPr>
              <w:br/>
              <w:t>- Methods for contacting off-duty staff, physicians, and other licensed practitioners</w:t>
            </w:r>
            <w:r w:rsidRPr="00B53E8A">
              <w:rPr>
                <w:rFonts w:ascii="Calibri" w:eastAsia="Times New Roman" w:hAnsi="Calibri" w:cs="Calibri"/>
                <w:color w:val="000000"/>
              </w:rPr>
              <w:br/>
              <w:t>- Acquiring staff, physicians, and other licensed practitioners from its other health care facilities</w:t>
            </w:r>
            <w:r w:rsidRPr="00B53E8A">
              <w:rPr>
                <w:rFonts w:ascii="Calibri" w:eastAsia="Times New Roman" w:hAnsi="Calibri" w:cs="Calibri"/>
                <w:color w:val="000000"/>
              </w:rPr>
              <w:br/>
              <w:t>- Use of volunteer staffing, such as staffing agencies, health care coalition support, and those deployed as part of the disaster medical assistance teams</w:t>
            </w:r>
            <w:r w:rsidRPr="00B53E8A">
              <w:rPr>
                <w:rFonts w:ascii="Calibri" w:eastAsia="Times New Roman" w:hAnsi="Calibri" w:cs="Calibri"/>
                <w:color w:val="000000"/>
              </w:rPr>
              <w:br/>
              <w:t>Note: If the hospital determines that it will never use volunteers during disasters, this is documented in its plan.</w:t>
            </w:r>
          </w:p>
        </w:tc>
        <w:tc>
          <w:tcPr>
            <w:tcW w:w="2352" w:type="dxa"/>
            <w:shd w:val="clear" w:color="auto" w:fill="auto"/>
            <w:vAlign w:val="center"/>
          </w:tcPr>
          <w:p w14:paraId="13CF89E1" w14:textId="224B6F32"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1411CF75" w14:textId="1D81644E"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57AB931A" w14:textId="017641F1"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05F0207C" w14:textId="77777777" w:rsidTr="00FE02B7">
        <w:trPr>
          <w:trHeight w:val="1450"/>
        </w:trPr>
        <w:tc>
          <w:tcPr>
            <w:tcW w:w="997" w:type="dxa"/>
          </w:tcPr>
          <w:p w14:paraId="1DF94F28"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12.02.03</w:t>
            </w:r>
          </w:p>
          <w:p w14:paraId="75B3BD0A" w14:textId="44AE3D59" w:rsidR="00CB3197" w:rsidRPr="00B53E8A" w:rsidRDefault="00CB3197"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2</w:t>
            </w:r>
          </w:p>
        </w:tc>
        <w:tc>
          <w:tcPr>
            <w:tcW w:w="9524" w:type="dxa"/>
            <w:shd w:val="clear" w:color="auto" w:fill="auto"/>
            <w:hideMark/>
          </w:tcPr>
          <w:p w14:paraId="13BC7B57" w14:textId="0B74C7E4"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hospital's staffing plan addresses the management of all staff and volunteers as follows:</w:t>
            </w:r>
            <w:r w:rsidRPr="00B53E8A">
              <w:rPr>
                <w:rFonts w:ascii="Calibri" w:eastAsia="Times New Roman" w:hAnsi="Calibri" w:cs="Calibri"/>
                <w:color w:val="000000"/>
              </w:rPr>
              <w:br/>
              <w:t>- Reporting processes</w:t>
            </w:r>
            <w:r w:rsidRPr="00B53E8A">
              <w:rPr>
                <w:rFonts w:ascii="Calibri" w:eastAsia="Times New Roman" w:hAnsi="Calibri" w:cs="Calibri"/>
                <w:color w:val="000000"/>
              </w:rPr>
              <w:br/>
              <w:t>- Roles and responsibilities for essential functions</w:t>
            </w:r>
            <w:r w:rsidRPr="00B53E8A">
              <w:rPr>
                <w:rFonts w:ascii="Calibri" w:eastAsia="Times New Roman" w:hAnsi="Calibri" w:cs="Calibri"/>
                <w:color w:val="000000"/>
              </w:rPr>
              <w:br/>
              <w:t>- Integrating staffing agencies, volunteer staffing, or deployed medical assistance teams into assigned roles and responsibilities</w:t>
            </w:r>
          </w:p>
        </w:tc>
        <w:tc>
          <w:tcPr>
            <w:tcW w:w="2352" w:type="dxa"/>
            <w:shd w:val="clear" w:color="auto" w:fill="auto"/>
            <w:vAlign w:val="center"/>
          </w:tcPr>
          <w:p w14:paraId="40D481BC" w14:textId="42F5A768"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49E3EEAF" w14:textId="07F1B737"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1CF7F6D9" w14:textId="30CC62A4"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7511731D" w14:textId="77777777" w:rsidTr="00FE02B7">
        <w:trPr>
          <w:trHeight w:val="2610"/>
        </w:trPr>
        <w:tc>
          <w:tcPr>
            <w:tcW w:w="997" w:type="dxa"/>
          </w:tcPr>
          <w:p w14:paraId="710A71E8"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lastRenderedPageBreak/>
              <w:t>12.02.03</w:t>
            </w:r>
          </w:p>
          <w:p w14:paraId="2023DA69" w14:textId="5562B420" w:rsidR="00CB3197" w:rsidRPr="00B53E8A" w:rsidRDefault="00CB3197"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 xml:space="preserve">EP </w:t>
            </w:r>
            <w:r>
              <w:rPr>
                <w:rFonts w:ascii="Calibri" w:eastAsia="Times New Roman" w:hAnsi="Calibri" w:cs="Calibri"/>
                <w:color w:val="000000"/>
              </w:rPr>
              <w:t>4</w:t>
            </w:r>
          </w:p>
        </w:tc>
        <w:tc>
          <w:tcPr>
            <w:tcW w:w="9524" w:type="dxa"/>
            <w:shd w:val="clear" w:color="auto" w:fill="auto"/>
            <w:hideMark/>
          </w:tcPr>
          <w:p w14:paraId="681AF868" w14:textId="40960E60" w:rsidR="00377193" w:rsidRPr="00B53E8A" w:rsidRDefault="009158F6" w:rsidP="00377193">
            <w:pPr>
              <w:spacing w:after="0" w:line="240" w:lineRule="auto"/>
              <w:contextualSpacing/>
              <w:rPr>
                <w:rFonts w:ascii="Calibri" w:eastAsia="Times New Roman" w:hAnsi="Calibri" w:cs="Calibri"/>
                <w:color w:val="000000"/>
              </w:rPr>
            </w:pPr>
            <w:r w:rsidRPr="003522C6">
              <w:rPr>
                <w:rFonts w:ascii="Calibri" w:eastAsia="Times New Roman" w:hAnsi="Calibri" w:cs="Calibri"/>
                <w:color w:val="000000"/>
              </w:rPr>
              <w:t>The hospital's staffing plan describes in writing how it will manage volunteer licensed practitioners when the emergency operations plan has been activated and the hospital is unable to meet its patient needs. The hospital does the following:</w:t>
            </w:r>
            <w:r w:rsidRPr="003522C6">
              <w:rPr>
                <w:rFonts w:ascii="Calibri" w:eastAsia="Times New Roman" w:hAnsi="Calibri" w:cs="Calibri"/>
                <w:color w:val="000000"/>
              </w:rPr>
              <w:br/>
              <w:t>- Verifies and documents the identity of all volunteer licensed practitioners</w:t>
            </w:r>
            <w:r w:rsidRPr="003522C6">
              <w:rPr>
                <w:rFonts w:ascii="Calibri" w:eastAsia="Times New Roman" w:hAnsi="Calibri" w:cs="Calibri"/>
                <w:color w:val="000000"/>
              </w:rPr>
              <w:br/>
              <w:t>- Completes primary source verification of licensure as soon as the immediate situation is under control or within 72 hours from the time the volunteer licensed practitioner presents to the organization</w:t>
            </w:r>
            <w:r w:rsidRPr="003522C6">
              <w:rPr>
                <w:rFonts w:ascii="Calibri" w:eastAsia="Times New Roman" w:hAnsi="Calibri" w:cs="Calibri"/>
                <w:color w:val="000000"/>
              </w:rPr>
              <w:br/>
              <w:t>- Provides oversight of the care, treatment, and services provided by volunteer licensed practitioners</w:t>
            </w:r>
            <w:r w:rsidRPr="003522C6">
              <w:rPr>
                <w:rFonts w:ascii="Calibri" w:eastAsia="Times New Roman" w:hAnsi="Calibri" w:cs="Calibri"/>
                <w:color w:val="000000"/>
              </w:rPr>
              <w:br/>
              <w:t>Note: If primary source verification of licensure cannot be completed within 72 hours, the hospital documents the reason(s) it could not be performed.</w:t>
            </w:r>
          </w:p>
        </w:tc>
        <w:tc>
          <w:tcPr>
            <w:tcW w:w="2352" w:type="dxa"/>
            <w:shd w:val="clear" w:color="auto" w:fill="auto"/>
            <w:vAlign w:val="center"/>
          </w:tcPr>
          <w:p w14:paraId="6DB892EF" w14:textId="3315F3DC"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22ACAF18" w14:textId="5F0E7944"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09C82A83" w14:textId="2BF0E7E0"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7A5EEC83" w14:textId="77777777" w:rsidTr="00FE02B7">
        <w:trPr>
          <w:trHeight w:val="870"/>
        </w:trPr>
        <w:tc>
          <w:tcPr>
            <w:tcW w:w="997" w:type="dxa"/>
          </w:tcPr>
          <w:p w14:paraId="1C6AD9A6"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12.02.03</w:t>
            </w:r>
          </w:p>
          <w:p w14:paraId="5FA2B9BB" w14:textId="288266E0" w:rsidR="00CB3197" w:rsidRPr="00B53E8A" w:rsidRDefault="00CB3197"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 xml:space="preserve">EP </w:t>
            </w:r>
            <w:r>
              <w:rPr>
                <w:rFonts w:ascii="Calibri" w:eastAsia="Times New Roman" w:hAnsi="Calibri" w:cs="Calibri"/>
                <w:color w:val="000000"/>
              </w:rPr>
              <w:t>5</w:t>
            </w:r>
          </w:p>
        </w:tc>
        <w:tc>
          <w:tcPr>
            <w:tcW w:w="9524" w:type="dxa"/>
            <w:shd w:val="clear" w:color="auto" w:fill="auto"/>
            <w:hideMark/>
          </w:tcPr>
          <w:p w14:paraId="397A0E48" w14:textId="21C236E3" w:rsidR="00377193" w:rsidRPr="00B53E8A" w:rsidRDefault="00A26F22" w:rsidP="00377193">
            <w:pPr>
              <w:spacing w:after="0" w:line="240" w:lineRule="auto"/>
              <w:contextualSpacing/>
              <w:rPr>
                <w:rFonts w:ascii="Calibri" w:eastAsia="Times New Roman" w:hAnsi="Calibri" w:cs="Calibri"/>
                <w:color w:val="000000"/>
              </w:rPr>
            </w:pPr>
            <w:r w:rsidRPr="003522C6">
              <w:rPr>
                <w:rFonts w:ascii="Calibri" w:eastAsia="Times New Roman" w:hAnsi="Calibri" w:cs="Calibri"/>
                <w:color w:val="000000"/>
              </w:rPr>
              <w:t>The hospital identifies the individual(s) responsible for granting disaster privileges to volunteer physicians and other licensed practitioners (such as advanced practice registered nurses and physician assistants) and has a process for granting these privileges. This is documented in the medical staff bylaws, rules and regulations, or policies and procedures.</w:t>
            </w:r>
          </w:p>
        </w:tc>
        <w:tc>
          <w:tcPr>
            <w:tcW w:w="2352" w:type="dxa"/>
            <w:shd w:val="clear" w:color="auto" w:fill="auto"/>
            <w:vAlign w:val="center"/>
          </w:tcPr>
          <w:p w14:paraId="1A82A59E" w14:textId="6C390E6B"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26912A7D" w14:textId="494F2010"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100F9C66" w14:textId="53FC477D"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71EC9E70" w14:textId="77777777" w:rsidTr="00FE02B7">
        <w:trPr>
          <w:trHeight w:val="1259"/>
        </w:trPr>
        <w:tc>
          <w:tcPr>
            <w:tcW w:w="997" w:type="dxa"/>
          </w:tcPr>
          <w:p w14:paraId="5A6FF7D3"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12.02.03</w:t>
            </w:r>
          </w:p>
          <w:p w14:paraId="6F99E174" w14:textId="0863DA10" w:rsidR="00CB3197" w:rsidRPr="00B53E8A" w:rsidRDefault="00CB3197"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5</w:t>
            </w:r>
          </w:p>
        </w:tc>
        <w:tc>
          <w:tcPr>
            <w:tcW w:w="9524" w:type="dxa"/>
            <w:shd w:val="clear" w:color="auto" w:fill="auto"/>
            <w:hideMark/>
          </w:tcPr>
          <w:p w14:paraId="26A45387" w14:textId="7D76CF00"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emergency response staffing plan describes how it will provide employee assistance and support, which includes the following:</w:t>
            </w:r>
            <w:r w:rsidRPr="00B53E8A">
              <w:rPr>
                <w:rFonts w:ascii="Calibri" w:eastAsia="Times New Roman" w:hAnsi="Calibri" w:cs="Calibri"/>
                <w:color w:val="000000"/>
              </w:rPr>
              <w:br/>
              <w:t>- Staff support needs (for example, housing or transportation)</w:t>
            </w:r>
            <w:r w:rsidRPr="00B53E8A">
              <w:rPr>
                <w:rFonts w:ascii="Calibri" w:eastAsia="Times New Roman" w:hAnsi="Calibri" w:cs="Calibri"/>
                <w:color w:val="000000"/>
              </w:rPr>
              <w:br/>
              <w:t>- Family support needs of staff (for example, childcare, elder care)</w:t>
            </w:r>
            <w:r w:rsidRPr="00B53E8A">
              <w:rPr>
                <w:rFonts w:ascii="Calibri" w:eastAsia="Times New Roman" w:hAnsi="Calibri" w:cs="Calibri"/>
                <w:color w:val="000000"/>
              </w:rPr>
              <w:br/>
              <w:t>- Mental health and wellness needs</w:t>
            </w:r>
          </w:p>
        </w:tc>
        <w:tc>
          <w:tcPr>
            <w:tcW w:w="2352" w:type="dxa"/>
            <w:shd w:val="clear" w:color="auto" w:fill="auto"/>
            <w:vAlign w:val="center"/>
          </w:tcPr>
          <w:p w14:paraId="0925384A" w14:textId="63EB145B"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6CA166D6" w14:textId="7B8DD10A"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242C638B" w14:textId="4E18FADD"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4C7B37BD" w14:textId="77777777" w:rsidTr="00377193">
        <w:trPr>
          <w:trHeight w:val="1160"/>
        </w:trPr>
        <w:tc>
          <w:tcPr>
            <w:tcW w:w="997" w:type="dxa"/>
            <w:shd w:val="clear" w:color="000000" w:fill="8497B0"/>
          </w:tcPr>
          <w:p w14:paraId="471CE892" w14:textId="77777777" w:rsidR="00377193" w:rsidRPr="00B53E8A" w:rsidRDefault="00377193" w:rsidP="00377193">
            <w:pPr>
              <w:spacing w:after="0" w:line="240" w:lineRule="auto"/>
              <w:contextualSpacing/>
              <w:rPr>
                <w:rFonts w:ascii="Calibri" w:eastAsia="Times New Roman" w:hAnsi="Calibri" w:cs="Calibri"/>
                <w:color w:val="000000"/>
              </w:rPr>
            </w:pPr>
          </w:p>
        </w:tc>
        <w:tc>
          <w:tcPr>
            <w:tcW w:w="9524" w:type="dxa"/>
            <w:shd w:val="clear" w:color="000000" w:fill="8497B0"/>
            <w:hideMark/>
          </w:tcPr>
          <w:p w14:paraId="1D871B90" w14:textId="488C3D6A"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EM .12 .02 .05 - The hospital has a plan for providing patient care and clinical support during an emergency or disaster  incident.</w:t>
            </w:r>
            <w:r w:rsidRPr="00B53E8A">
              <w:rPr>
                <w:rFonts w:ascii="Calibri" w:eastAsia="Times New Roman" w:hAnsi="Calibri" w:cs="Calibri"/>
                <w:color w:val="000000"/>
              </w:rPr>
              <w:br/>
              <w:t>Note: The hospital considers its prioritized hazards identified as part of its hazard vulnerability analysis when developing a plan for patient care and clinical support.</w:t>
            </w:r>
          </w:p>
        </w:tc>
        <w:tc>
          <w:tcPr>
            <w:tcW w:w="2352" w:type="dxa"/>
            <w:shd w:val="clear" w:color="000000" w:fill="8497B0"/>
            <w:vAlign w:val="center"/>
            <w:hideMark/>
          </w:tcPr>
          <w:p w14:paraId="633913F0" w14:textId="3D4AAE15"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 </w:t>
            </w:r>
            <w:r>
              <w:rPr>
                <w:rFonts w:ascii="Calibri" w:eastAsia="Times New Roman" w:hAnsi="Calibri" w:cs="Calibri"/>
                <w:color w:val="000000"/>
              </w:rPr>
              <w:t>3 EPs</w:t>
            </w:r>
          </w:p>
        </w:tc>
        <w:tc>
          <w:tcPr>
            <w:tcW w:w="691" w:type="dxa"/>
            <w:shd w:val="clear" w:color="000000" w:fill="8497B0"/>
            <w:vAlign w:val="center"/>
          </w:tcPr>
          <w:p w14:paraId="3811D92E" w14:textId="2F5CCAA6" w:rsidR="00377193" w:rsidRPr="00B53E8A" w:rsidRDefault="00377193" w:rsidP="001E72F6">
            <w:pPr>
              <w:spacing w:after="0" w:line="240" w:lineRule="auto"/>
              <w:contextualSpacing/>
              <w:jc w:val="center"/>
              <w:rPr>
                <w:rFonts w:ascii="Calibri" w:eastAsia="Times New Roman" w:hAnsi="Calibri" w:cs="Calibri"/>
                <w:color w:val="000000"/>
              </w:rPr>
            </w:pPr>
          </w:p>
        </w:tc>
        <w:tc>
          <w:tcPr>
            <w:tcW w:w="826" w:type="dxa"/>
            <w:shd w:val="clear" w:color="000000" w:fill="8497B0"/>
            <w:vAlign w:val="center"/>
          </w:tcPr>
          <w:p w14:paraId="7BDECB28" w14:textId="15D71E65"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5229ABC3" w14:textId="77777777" w:rsidTr="00FE02B7">
        <w:trPr>
          <w:trHeight w:val="870"/>
        </w:trPr>
        <w:tc>
          <w:tcPr>
            <w:tcW w:w="997" w:type="dxa"/>
          </w:tcPr>
          <w:p w14:paraId="4E7419E7"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12.02.05</w:t>
            </w:r>
          </w:p>
          <w:p w14:paraId="1BD6883A" w14:textId="0085FF6F" w:rsidR="00CB3197" w:rsidRPr="00B53E8A" w:rsidRDefault="00CB3197"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1</w:t>
            </w:r>
          </w:p>
        </w:tc>
        <w:tc>
          <w:tcPr>
            <w:tcW w:w="9524" w:type="dxa"/>
            <w:shd w:val="clear" w:color="auto" w:fill="auto"/>
            <w:hideMark/>
          </w:tcPr>
          <w:p w14:paraId="2E16374F" w14:textId="3BCB90BF"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hospital’s plan for providing patient care and clinical support includes written procedures and arrangements with other hospitals and providers for how it will share patient care information and medical documentation and how it will transfer patients to other health care facilities to maintain continuity of care.</w:t>
            </w:r>
          </w:p>
        </w:tc>
        <w:tc>
          <w:tcPr>
            <w:tcW w:w="2352" w:type="dxa"/>
            <w:shd w:val="clear" w:color="auto" w:fill="auto"/>
            <w:vAlign w:val="center"/>
          </w:tcPr>
          <w:p w14:paraId="2554AFE3" w14:textId="1771C4A5"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776D1467" w14:textId="374DC964"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75226BF5" w14:textId="74CE4DA5"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6CC6AEAA" w14:textId="77777777" w:rsidTr="00FE02B7">
        <w:trPr>
          <w:trHeight w:val="980"/>
        </w:trPr>
        <w:tc>
          <w:tcPr>
            <w:tcW w:w="997" w:type="dxa"/>
          </w:tcPr>
          <w:p w14:paraId="3A835C8D"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12.02.05</w:t>
            </w:r>
          </w:p>
          <w:p w14:paraId="2345B2B5" w14:textId="10851053" w:rsidR="00CB3197" w:rsidRPr="00B53E8A" w:rsidRDefault="00CB3197"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2</w:t>
            </w:r>
          </w:p>
        </w:tc>
        <w:tc>
          <w:tcPr>
            <w:tcW w:w="9524" w:type="dxa"/>
            <w:shd w:val="clear" w:color="auto" w:fill="auto"/>
            <w:hideMark/>
          </w:tcPr>
          <w:p w14:paraId="23AF4457" w14:textId="63502AF0"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hospital’s plan for providing patient care and clinical support includes written procedures for managing individuals that may present during a disaster or emergency that are not in need of medical care (such as visitors).</w:t>
            </w:r>
          </w:p>
        </w:tc>
        <w:tc>
          <w:tcPr>
            <w:tcW w:w="2352" w:type="dxa"/>
            <w:shd w:val="clear" w:color="auto" w:fill="auto"/>
            <w:vAlign w:val="center"/>
          </w:tcPr>
          <w:p w14:paraId="15DD71AF" w14:textId="0291ADEF"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656A0BC9" w14:textId="3E33DA32"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0F065276" w14:textId="2985A6DB"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3990E7CB" w14:textId="77777777" w:rsidTr="00FE02B7">
        <w:trPr>
          <w:trHeight w:val="580"/>
        </w:trPr>
        <w:tc>
          <w:tcPr>
            <w:tcW w:w="997" w:type="dxa"/>
          </w:tcPr>
          <w:p w14:paraId="2E69F184" w14:textId="54C2DCDB" w:rsidR="00CB3197" w:rsidRPr="00B53E8A"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12.02.05</w:t>
            </w:r>
            <w:r w:rsidR="00CB3197" w:rsidRPr="00B53E8A">
              <w:rPr>
                <w:rFonts w:ascii="Calibri" w:eastAsia="Times New Roman" w:hAnsi="Calibri" w:cs="Calibri"/>
                <w:color w:val="000000"/>
              </w:rPr>
              <w:t xml:space="preserve"> EP 3</w:t>
            </w:r>
          </w:p>
        </w:tc>
        <w:tc>
          <w:tcPr>
            <w:tcW w:w="9524" w:type="dxa"/>
            <w:shd w:val="clear" w:color="auto" w:fill="auto"/>
            <w:hideMark/>
          </w:tcPr>
          <w:p w14:paraId="1D279297" w14:textId="4307DE47"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 coordinates with the local medical examiner’s office; local mortuary services; and other local, regional, or state services when there is a surge of unidentified or deceased patients.</w:t>
            </w:r>
          </w:p>
        </w:tc>
        <w:tc>
          <w:tcPr>
            <w:tcW w:w="2352" w:type="dxa"/>
            <w:shd w:val="clear" w:color="auto" w:fill="auto"/>
            <w:vAlign w:val="center"/>
          </w:tcPr>
          <w:p w14:paraId="122F74D0" w14:textId="29CA61F2"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7C9386B7" w14:textId="22CE167C" w:rsidR="00377193" w:rsidRPr="00B53E8A" w:rsidRDefault="00377193" w:rsidP="001E72F6">
            <w:pPr>
              <w:spacing w:after="0" w:line="240" w:lineRule="auto"/>
              <w:contextualSpacing/>
              <w:jc w:val="center"/>
              <w:rPr>
                <w:rFonts w:ascii="Calibri" w:eastAsia="Times New Roman" w:hAnsi="Calibri" w:cs="Calibri"/>
                <w:color w:val="000000"/>
              </w:rPr>
            </w:pPr>
          </w:p>
        </w:tc>
        <w:tc>
          <w:tcPr>
            <w:tcW w:w="826" w:type="dxa"/>
            <w:vAlign w:val="center"/>
          </w:tcPr>
          <w:p w14:paraId="1CF094FA" w14:textId="075EF967"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7E3FF8B0" w14:textId="77777777" w:rsidTr="00377193">
        <w:trPr>
          <w:trHeight w:val="870"/>
        </w:trPr>
        <w:tc>
          <w:tcPr>
            <w:tcW w:w="997" w:type="dxa"/>
            <w:shd w:val="clear" w:color="000000" w:fill="8497B0"/>
          </w:tcPr>
          <w:p w14:paraId="4F75D5C9" w14:textId="77777777" w:rsidR="00377193" w:rsidRPr="00B53E8A" w:rsidRDefault="00377193" w:rsidP="00377193">
            <w:pPr>
              <w:spacing w:after="0" w:line="240" w:lineRule="auto"/>
              <w:contextualSpacing/>
              <w:rPr>
                <w:rFonts w:ascii="Calibri" w:eastAsia="Times New Roman" w:hAnsi="Calibri" w:cs="Calibri"/>
                <w:color w:val="000000"/>
              </w:rPr>
            </w:pPr>
          </w:p>
        </w:tc>
        <w:tc>
          <w:tcPr>
            <w:tcW w:w="9524" w:type="dxa"/>
            <w:shd w:val="clear" w:color="000000" w:fill="8497B0"/>
            <w:hideMark/>
          </w:tcPr>
          <w:p w14:paraId="07191DA2" w14:textId="3956BBF7"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EM .12 .02 .07 - The hospital has a plan for safety and security measures to take during an emergency or disaster incident. Note: The hospital considers its prioritized hazards identified as part of its hazard vulnerability analysis when developing a plan for safety and security.</w:t>
            </w:r>
          </w:p>
        </w:tc>
        <w:tc>
          <w:tcPr>
            <w:tcW w:w="2352" w:type="dxa"/>
            <w:shd w:val="clear" w:color="000000" w:fill="8497B0"/>
            <w:vAlign w:val="center"/>
            <w:hideMark/>
          </w:tcPr>
          <w:p w14:paraId="69927CE2" w14:textId="7F5CA0DB"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 </w:t>
            </w:r>
            <w:r>
              <w:rPr>
                <w:rFonts w:ascii="Calibri" w:eastAsia="Times New Roman" w:hAnsi="Calibri" w:cs="Calibri"/>
                <w:color w:val="000000"/>
              </w:rPr>
              <w:t>2 EPS</w:t>
            </w:r>
          </w:p>
        </w:tc>
        <w:tc>
          <w:tcPr>
            <w:tcW w:w="691" w:type="dxa"/>
            <w:shd w:val="clear" w:color="000000" w:fill="8497B0"/>
            <w:vAlign w:val="center"/>
          </w:tcPr>
          <w:p w14:paraId="2DA051BD" w14:textId="7E975036" w:rsidR="00377193" w:rsidRPr="00B53E8A" w:rsidRDefault="00377193" w:rsidP="001E72F6">
            <w:pPr>
              <w:spacing w:after="0" w:line="240" w:lineRule="auto"/>
              <w:contextualSpacing/>
              <w:jc w:val="center"/>
              <w:rPr>
                <w:rFonts w:ascii="Calibri" w:eastAsia="Times New Roman" w:hAnsi="Calibri" w:cs="Calibri"/>
                <w:color w:val="000000"/>
              </w:rPr>
            </w:pPr>
          </w:p>
        </w:tc>
        <w:tc>
          <w:tcPr>
            <w:tcW w:w="826" w:type="dxa"/>
            <w:shd w:val="clear" w:color="000000" w:fill="8497B0"/>
            <w:vAlign w:val="center"/>
          </w:tcPr>
          <w:p w14:paraId="3541E268" w14:textId="0DED1697"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5F80E88C" w14:textId="77777777" w:rsidTr="00690B99">
        <w:trPr>
          <w:trHeight w:val="870"/>
        </w:trPr>
        <w:tc>
          <w:tcPr>
            <w:tcW w:w="997" w:type="dxa"/>
          </w:tcPr>
          <w:p w14:paraId="33E0814E"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12.02.07</w:t>
            </w:r>
          </w:p>
          <w:p w14:paraId="1F568A48" w14:textId="4EAEB588" w:rsidR="004E7C96" w:rsidRPr="00B53E8A" w:rsidRDefault="004E7C96"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1</w:t>
            </w:r>
          </w:p>
        </w:tc>
        <w:tc>
          <w:tcPr>
            <w:tcW w:w="9524" w:type="dxa"/>
            <w:shd w:val="clear" w:color="auto" w:fill="auto"/>
            <w:hideMark/>
          </w:tcPr>
          <w:p w14:paraId="77347FA1" w14:textId="0AB64EE7"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 has a plan for safety and security measures. The plan describes the roles that community security agencies (for example, police, sheriff, National Guard) will have in the event of an emergency and how the hospital will coordinate security activities with these agencies.</w:t>
            </w:r>
          </w:p>
        </w:tc>
        <w:tc>
          <w:tcPr>
            <w:tcW w:w="2352" w:type="dxa"/>
            <w:shd w:val="clear" w:color="auto" w:fill="auto"/>
            <w:vAlign w:val="center"/>
          </w:tcPr>
          <w:p w14:paraId="341141E5" w14:textId="749B9E19"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2FFF5B11" w14:textId="0DFB08CF"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3EC1135C" w14:textId="61928FBA"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50B5262B" w14:textId="77777777" w:rsidTr="00690B99">
        <w:trPr>
          <w:trHeight w:val="1740"/>
        </w:trPr>
        <w:tc>
          <w:tcPr>
            <w:tcW w:w="997" w:type="dxa"/>
          </w:tcPr>
          <w:p w14:paraId="6079CC0D"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lastRenderedPageBreak/>
              <w:t>12.02.07</w:t>
            </w:r>
          </w:p>
          <w:p w14:paraId="53B8A5C8" w14:textId="01CE0511" w:rsidR="004E7C96" w:rsidRPr="00B53E8A" w:rsidRDefault="004E7C96"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2</w:t>
            </w:r>
          </w:p>
        </w:tc>
        <w:tc>
          <w:tcPr>
            <w:tcW w:w="9524" w:type="dxa"/>
            <w:shd w:val="clear" w:color="auto" w:fill="auto"/>
            <w:hideMark/>
          </w:tcPr>
          <w:p w14:paraId="6F662D7B" w14:textId="77DC2ECA"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hospital’s plan for safety and security measures includes a system to track the location of its on-duty staff and patients when shelter</w:t>
            </w:r>
            <w:r w:rsidR="000775F7">
              <w:rPr>
                <w:rFonts w:ascii="Calibri" w:eastAsia="Times New Roman" w:hAnsi="Calibri" w:cs="Calibri"/>
                <w:color w:val="000000"/>
              </w:rPr>
              <w:t xml:space="preserve">ed </w:t>
            </w:r>
            <w:r w:rsidRPr="00B53E8A">
              <w:rPr>
                <w:rFonts w:ascii="Calibri" w:eastAsia="Times New Roman" w:hAnsi="Calibri" w:cs="Calibri"/>
                <w:color w:val="000000"/>
              </w:rPr>
              <w:t>in-place, relocated, or evacuated. If on-duty staff and patients are relocated during an emergency, the hospital documents the specific name and location of the receiving facility or evacuation location.</w:t>
            </w:r>
            <w:r w:rsidRPr="00B53E8A">
              <w:rPr>
                <w:rFonts w:ascii="Calibri" w:eastAsia="Times New Roman" w:hAnsi="Calibri" w:cs="Calibri"/>
                <w:color w:val="000000"/>
              </w:rPr>
              <w:br/>
              <w:t>Note: Examples of systems used for tracking purposes include the use of established technology or tracking system</w:t>
            </w:r>
            <w:r w:rsidR="000775F7">
              <w:rPr>
                <w:rFonts w:ascii="Calibri" w:eastAsia="Times New Roman" w:hAnsi="Calibri" w:cs="Calibri"/>
                <w:color w:val="000000"/>
              </w:rPr>
              <w:t>s</w:t>
            </w:r>
            <w:r w:rsidRPr="00B53E8A">
              <w:rPr>
                <w:rFonts w:ascii="Calibri" w:eastAsia="Times New Roman" w:hAnsi="Calibri" w:cs="Calibri"/>
                <w:color w:val="000000"/>
              </w:rPr>
              <w:t xml:space="preserve"> or taking head counts at defined intervals.</w:t>
            </w:r>
          </w:p>
        </w:tc>
        <w:tc>
          <w:tcPr>
            <w:tcW w:w="2352" w:type="dxa"/>
            <w:shd w:val="clear" w:color="000000" w:fill="FFFFFF"/>
            <w:vAlign w:val="center"/>
          </w:tcPr>
          <w:p w14:paraId="3DEBB3BB" w14:textId="110D2211"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50634F8F" w14:textId="728D9A01"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622285B7" w14:textId="4EA0ABF6"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1B9FD23E" w14:textId="77777777" w:rsidTr="00377193">
        <w:trPr>
          <w:trHeight w:val="870"/>
        </w:trPr>
        <w:tc>
          <w:tcPr>
            <w:tcW w:w="997" w:type="dxa"/>
            <w:shd w:val="clear" w:color="000000" w:fill="8497B0"/>
          </w:tcPr>
          <w:p w14:paraId="13A4F4AE" w14:textId="77777777" w:rsidR="00377193" w:rsidRPr="00B53E8A" w:rsidRDefault="00377193" w:rsidP="00377193">
            <w:pPr>
              <w:spacing w:after="0" w:line="240" w:lineRule="auto"/>
              <w:contextualSpacing/>
              <w:rPr>
                <w:rFonts w:ascii="Calibri" w:eastAsia="Times New Roman" w:hAnsi="Calibri" w:cs="Calibri"/>
                <w:color w:val="000000"/>
              </w:rPr>
            </w:pPr>
          </w:p>
        </w:tc>
        <w:tc>
          <w:tcPr>
            <w:tcW w:w="9524" w:type="dxa"/>
            <w:shd w:val="clear" w:color="000000" w:fill="8497B0"/>
            <w:hideMark/>
          </w:tcPr>
          <w:p w14:paraId="50861710" w14:textId="5B096CEF"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EM .12 .02 .09 - The hospital has a plan for managing resources and assets during an emergency or disaster incident.</w:t>
            </w:r>
            <w:r w:rsidRPr="00B53E8A">
              <w:rPr>
                <w:rFonts w:ascii="Calibri" w:eastAsia="Times New Roman" w:hAnsi="Calibri" w:cs="Calibri"/>
                <w:color w:val="000000"/>
              </w:rPr>
              <w:br/>
              <w:t>Note: The hospital considers its prioritized hazards identified as part of its hazard vulnerability analysis when developing a plan for resources and assets.</w:t>
            </w:r>
          </w:p>
        </w:tc>
        <w:tc>
          <w:tcPr>
            <w:tcW w:w="2352" w:type="dxa"/>
            <w:shd w:val="clear" w:color="000000" w:fill="8497B0"/>
            <w:vAlign w:val="center"/>
            <w:hideMark/>
          </w:tcPr>
          <w:p w14:paraId="432F99AD" w14:textId="4003305C"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 </w:t>
            </w:r>
            <w:r>
              <w:rPr>
                <w:rFonts w:ascii="Calibri" w:eastAsia="Times New Roman" w:hAnsi="Calibri" w:cs="Calibri"/>
                <w:color w:val="000000"/>
              </w:rPr>
              <w:t>3 EPs</w:t>
            </w:r>
          </w:p>
        </w:tc>
        <w:tc>
          <w:tcPr>
            <w:tcW w:w="691" w:type="dxa"/>
            <w:shd w:val="clear" w:color="000000" w:fill="8497B0"/>
            <w:vAlign w:val="center"/>
          </w:tcPr>
          <w:p w14:paraId="6FE1CD1E" w14:textId="04B76DF6" w:rsidR="00377193" w:rsidRPr="00B53E8A" w:rsidRDefault="00377193" w:rsidP="001E72F6">
            <w:pPr>
              <w:spacing w:after="0" w:line="240" w:lineRule="auto"/>
              <w:contextualSpacing/>
              <w:jc w:val="center"/>
              <w:rPr>
                <w:rFonts w:ascii="Calibri" w:eastAsia="Times New Roman" w:hAnsi="Calibri" w:cs="Calibri"/>
                <w:color w:val="000000"/>
              </w:rPr>
            </w:pPr>
          </w:p>
        </w:tc>
        <w:tc>
          <w:tcPr>
            <w:tcW w:w="826" w:type="dxa"/>
            <w:shd w:val="clear" w:color="000000" w:fill="8497B0"/>
            <w:vAlign w:val="center"/>
          </w:tcPr>
          <w:p w14:paraId="373918A9" w14:textId="0C02207B"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624F3F10" w14:textId="77777777" w:rsidTr="00690B99">
        <w:trPr>
          <w:trHeight w:val="3824"/>
        </w:trPr>
        <w:tc>
          <w:tcPr>
            <w:tcW w:w="997" w:type="dxa"/>
          </w:tcPr>
          <w:p w14:paraId="2F034EEA"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12.02.09</w:t>
            </w:r>
          </w:p>
          <w:p w14:paraId="6DBC7E7E" w14:textId="2500F0B0" w:rsidR="004E7C96" w:rsidRPr="00B53E8A" w:rsidRDefault="004E7C96"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1</w:t>
            </w:r>
          </w:p>
        </w:tc>
        <w:tc>
          <w:tcPr>
            <w:tcW w:w="9524" w:type="dxa"/>
            <w:shd w:val="clear" w:color="auto" w:fill="auto"/>
            <w:hideMark/>
          </w:tcPr>
          <w:p w14:paraId="5D515FFA" w14:textId="39A33FBA"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hospital’s plan for managing its resources and assets describes in writing how it will document, track, monitor, and locate the following resources (on-site and off-site inventories) and assets during and after an emergency or disaster incident:</w:t>
            </w:r>
            <w:r w:rsidRPr="00B53E8A">
              <w:rPr>
                <w:rFonts w:ascii="Calibri" w:eastAsia="Times New Roman" w:hAnsi="Calibri" w:cs="Calibri"/>
                <w:color w:val="000000"/>
              </w:rPr>
              <w:br/>
              <w:t>- Medications and related supplies</w:t>
            </w:r>
            <w:r w:rsidRPr="00B53E8A">
              <w:rPr>
                <w:rFonts w:ascii="Calibri" w:eastAsia="Times New Roman" w:hAnsi="Calibri" w:cs="Calibri"/>
                <w:color w:val="000000"/>
              </w:rPr>
              <w:br/>
              <w:t>- Medical/surgical supplies</w:t>
            </w:r>
            <w:r w:rsidRPr="00B53E8A">
              <w:rPr>
                <w:rFonts w:ascii="Calibri" w:eastAsia="Times New Roman" w:hAnsi="Calibri" w:cs="Calibri"/>
                <w:color w:val="000000"/>
              </w:rPr>
              <w:br/>
              <w:t>- Medical gases including oxygen and supplies</w:t>
            </w:r>
            <w:r w:rsidRPr="00B53E8A">
              <w:rPr>
                <w:rFonts w:ascii="Calibri" w:eastAsia="Times New Roman" w:hAnsi="Calibri" w:cs="Calibri"/>
                <w:color w:val="000000"/>
              </w:rPr>
              <w:br/>
              <w:t>- Potable or bottled water and nutrition</w:t>
            </w:r>
            <w:r w:rsidRPr="00B53E8A">
              <w:rPr>
                <w:rFonts w:ascii="Calibri" w:eastAsia="Times New Roman" w:hAnsi="Calibri" w:cs="Calibri"/>
                <w:color w:val="000000"/>
              </w:rPr>
              <w:br/>
              <w:t>- Non-potable water</w:t>
            </w:r>
            <w:r w:rsidRPr="00B53E8A">
              <w:rPr>
                <w:rFonts w:ascii="Calibri" w:eastAsia="Times New Roman" w:hAnsi="Calibri" w:cs="Calibri"/>
                <w:color w:val="000000"/>
              </w:rPr>
              <w:br/>
              <w:t>- Laboratory equipment and supplies</w:t>
            </w:r>
            <w:r w:rsidRPr="00B53E8A">
              <w:rPr>
                <w:rFonts w:ascii="Calibri" w:eastAsia="Times New Roman" w:hAnsi="Calibri" w:cs="Calibri"/>
                <w:color w:val="000000"/>
              </w:rPr>
              <w:br/>
              <w:t>- Personal protective equipment</w:t>
            </w:r>
            <w:r w:rsidRPr="00B53E8A">
              <w:rPr>
                <w:rFonts w:ascii="Calibri" w:eastAsia="Times New Roman" w:hAnsi="Calibri" w:cs="Calibri"/>
                <w:color w:val="000000"/>
              </w:rPr>
              <w:br/>
              <w:t>- Fuel for operations</w:t>
            </w:r>
            <w:r w:rsidRPr="00B53E8A">
              <w:rPr>
                <w:rFonts w:ascii="Calibri" w:eastAsia="Times New Roman" w:hAnsi="Calibri" w:cs="Calibri"/>
                <w:color w:val="000000"/>
              </w:rPr>
              <w:br/>
              <w:t>- Equipment and nonmedical supplies to sustain operations</w:t>
            </w:r>
            <w:r w:rsidRPr="00B53E8A">
              <w:rPr>
                <w:rFonts w:ascii="Calibri" w:eastAsia="Times New Roman" w:hAnsi="Calibri" w:cs="Calibri"/>
                <w:color w:val="000000"/>
              </w:rPr>
              <w:br/>
              <w:t xml:space="preserve">Note: The hospital should be aware of </w:t>
            </w:r>
            <w:r w:rsidR="00B5493E">
              <w:rPr>
                <w:rFonts w:ascii="Calibri" w:eastAsia="Times New Roman" w:hAnsi="Calibri" w:cs="Calibri"/>
                <w:color w:val="000000"/>
              </w:rPr>
              <w:t>the</w:t>
            </w:r>
            <w:r w:rsidRPr="00B53E8A">
              <w:rPr>
                <w:rFonts w:ascii="Calibri" w:eastAsia="Times New Roman" w:hAnsi="Calibri" w:cs="Calibri"/>
                <w:color w:val="000000"/>
              </w:rPr>
              <w:t xml:space="preserve"> resources and assets it has readily available and what resources and assets may be quickly depleted depending on the type of emergency or disaster incident.</w:t>
            </w:r>
          </w:p>
        </w:tc>
        <w:tc>
          <w:tcPr>
            <w:tcW w:w="2352" w:type="dxa"/>
            <w:shd w:val="clear" w:color="auto" w:fill="auto"/>
            <w:vAlign w:val="center"/>
          </w:tcPr>
          <w:p w14:paraId="15DBD04A" w14:textId="0863B7B4"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07AC9D6C" w14:textId="423F9D83"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0C1CECC2" w14:textId="04F1CA99"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1507E0F4" w14:textId="77777777" w:rsidTr="00690B99">
        <w:trPr>
          <w:trHeight w:val="2861"/>
        </w:trPr>
        <w:tc>
          <w:tcPr>
            <w:tcW w:w="997" w:type="dxa"/>
          </w:tcPr>
          <w:p w14:paraId="340B7463" w14:textId="6DC7EA5E"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12.02.0</w:t>
            </w:r>
            <w:r w:rsidR="001237E5">
              <w:rPr>
                <w:rFonts w:ascii="Calibri" w:eastAsia="Times New Roman" w:hAnsi="Calibri" w:cs="Calibri"/>
                <w:color w:val="000000"/>
              </w:rPr>
              <w:t>9</w:t>
            </w:r>
          </w:p>
          <w:p w14:paraId="2D475DCA" w14:textId="6F0CC98A" w:rsidR="004E7C96" w:rsidRPr="00B53E8A" w:rsidRDefault="004E7C96"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2</w:t>
            </w:r>
          </w:p>
        </w:tc>
        <w:tc>
          <w:tcPr>
            <w:tcW w:w="9524" w:type="dxa"/>
            <w:shd w:val="clear" w:color="auto" w:fill="auto"/>
            <w:hideMark/>
          </w:tcPr>
          <w:p w14:paraId="153341AD" w14:textId="5B2D6A76"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hospital’s plan for managing its resources and assets describes in writing how it will obtain, allocate, mobilize, replenish, and conserve its resources and assets during and after an emergency or disaster incident, including the following:</w:t>
            </w:r>
            <w:r w:rsidRPr="00B53E8A">
              <w:rPr>
                <w:rFonts w:ascii="Calibri" w:eastAsia="Times New Roman" w:hAnsi="Calibri" w:cs="Calibri"/>
                <w:color w:val="000000"/>
              </w:rPr>
              <w:br/>
              <w:t>- If part of a health care system, coordinating within the system to request resources</w:t>
            </w:r>
            <w:r w:rsidRPr="00B53E8A">
              <w:rPr>
                <w:rFonts w:ascii="Calibri" w:eastAsia="Times New Roman" w:hAnsi="Calibri" w:cs="Calibri"/>
                <w:color w:val="000000"/>
              </w:rPr>
              <w:br/>
              <w:t>- Coordinating with local supply chains or vendors</w:t>
            </w:r>
            <w:r w:rsidRPr="00B53E8A">
              <w:rPr>
                <w:rFonts w:ascii="Calibri" w:eastAsia="Times New Roman" w:hAnsi="Calibri" w:cs="Calibri"/>
                <w:color w:val="000000"/>
              </w:rPr>
              <w:br/>
              <w:t>- Coordinating with local, state, or federal agencies for additional resources</w:t>
            </w:r>
            <w:r w:rsidRPr="00B53E8A">
              <w:rPr>
                <w:rFonts w:ascii="Calibri" w:eastAsia="Times New Roman" w:hAnsi="Calibri" w:cs="Calibri"/>
                <w:color w:val="000000"/>
              </w:rPr>
              <w:br/>
              <w:t>- Coordinating with regional health care coalitions for additional resources</w:t>
            </w:r>
            <w:r w:rsidRPr="00B53E8A">
              <w:rPr>
                <w:rFonts w:ascii="Calibri" w:eastAsia="Times New Roman" w:hAnsi="Calibri" w:cs="Calibri"/>
                <w:color w:val="000000"/>
              </w:rPr>
              <w:br/>
              <w:t>- Managing donations (such as food, water, equipment, materials)</w:t>
            </w:r>
            <w:r w:rsidRPr="00B53E8A">
              <w:rPr>
                <w:rFonts w:ascii="Calibri" w:eastAsia="Times New Roman" w:hAnsi="Calibri" w:cs="Calibri"/>
                <w:color w:val="000000"/>
              </w:rPr>
              <w:br/>
              <w:t xml:space="preserve">Note: High priority should be given to resources that are known to deplete quickly and are extremely competitive to </w:t>
            </w:r>
            <w:r w:rsidR="001A5589">
              <w:rPr>
                <w:rFonts w:ascii="Calibri" w:eastAsia="Times New Roman" w:hAnsi="Calibri" w:cs="Calibri"/>
                <w:color w:val="000000"/>
              </w:rPr>
              <w:t>acquire</w:t>
            </w:r>
            <w:r w:rsidRPr="00B53E8A">
              <w:rPr>
                <w:rFonts w:ascii="Calibri" w:eastAsia="Times New Roman" w:hAnsi="Calibri" w:cs="Calibri"/>
                <w:color w:val="000000"/>
              </w:rPr>
              <w:t xml:space="preserve"> and replenish (such as fuel, oxygen, personal protective equipment, ventilators, intravenous fluids, antiviral and antibiotic medications).</w:t>
            </w:r>
          </w:p>
        </w:tc>
        <w:tc>
          <w:tcPr>
            <w:tcW w:w="2352" w:type="dxa"/>
            <w:shd w:val="clear" w:color="auto" w:fill="auto"/>
            <w:vAlign w:val="center"/>
          </w:tcPr>
          <w:p w14:paraId="6A6B3CCC" w14:textId="748B3606"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578E57B1" w14:textId="1D8A84CE"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1EA9D283" w14:textId="4AF5F4F9"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74CA8BFD" w14:textId="77777777" w:rsidTr="00377193">
        <w:trPr>
          <w:trHeight w:val="3060"/>
        </w:trPr>
        <w:tc>
          <w:tcPr>
            <w:tcW w:w="997" w:type="dxa"/>
          </w:tcPr>
          <w:p w14:paraId="77141BA7"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lastRenderedPageBreak/>
              <w:t>12.02.09</w:t>
            </w:r>
          </w:p>
          <w:p w14:paraId="650D6EBE" w14:textId="198C12E6" w:rsidR="001237E5" w:rsidRPr="00B53E8A" w:rsidRDefault="001237E5"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3</w:t>
            </w:r>
          </w:p>
        </w:tc>
        <w:tc>
          <w:tcPr>
            <w:tcW w:w="9524" w:type="dxa"/>
            <w:shd w:val="clear" w:color="auto" w:fill="auto"/>
            <w:hideMark/>
          </w:tcPr>
          <w:p w14:paraId="6A4DBA5E" w14:textId="0BEBEDEB"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hospital’s plan for managing its resources and assets describes in writing the actions the hospital will take to sustain the needs of the hospital for up to 96 hours based on calculations of current resource consumptions.</w:t>
            </w:r>
            <w:r w:rsidRPr="00B53E8A">
              <w:rPr>
                <w:rFonts w:ascii="Calibri" w:eastAsia="Times New Roman" w:hAnsi="Calibri" w:cs="Calibri"/>
                <w:color w:val="000000"/>
              </w:rPr>
              <w:br/>
              <w:t xml:space="preserve">Note 1: Hospitals are not required to remain fully </w:t>
            </w:r>
            <w:r w:rsidR="007216DD" w:rsidRPr="003522C6">
              <w:rPr>
                <w:rFonts w:ascii="Calibri" w:eastAsia="Times New Roman" w:hAnsi="Calibri" w:cs="Calibri"/>
                <w:color w:val="000000"/>
              </w:rPr>
              <w:t>functional for 96 hours or stockpile 96 hours’ worth of supplies</w:t>
            </w:r>
            <w:r w:rsidR="00DA0219">
              <w:rPr>
                <w:rFonts w:ascii="Calibri" w:eastAsia="Times New Roman" w:hAnsi="Calibri" w:cs="Calibri"/>
                <w:color w:val="000000"/>
              </w:rPr>
              <w:t>.</w:t>
            </w:r>
            <w:r w:rsidRPr="00B53E8A">
              <w:rPr>
                <w:rFonts w:ascii="Calibri" w:eastAsia="Times New Roman" w:hAnsi="Calibri" w:cs="Calibri"/>
                <w:color w:val="000000"/>
              </w:rPr>
              <w:br/>
              <w:t xml:space="preserve">Note 2: The 96-hour time frame provides a framework for hospitals to evaluate their </w:t>
            </w:r>
            <w:r w:rsidR="00877F76">
              <w:rPr>
                <w:rFonts w:ascii="Calibri" w:eastAsia="Times New Roman" w:hAnsi="Calibri" w:cs="Calibri"/>
                <w:color w:val="000000"/>
              </w:rPr>
              <w:t>capability</w:t>
            </w:r>
            <w:r w:rsidRPr="00B53E8A">
              <w:rPr>
                <w:rFonts w:ascii="Calibri" w:eastAsia="Times New Roman" w:hAnsi="Calibri" w:cs="Calibri"/>
                <w:color w:val="000000"/>
              </w:rPr>
              <w:t xml:space="preserve"> to be self-sufficient for at least 96 hours. For example, if a hospital loses electricity and has backup generators, the emergency response plan for resources and assets establishes how much fuel is on hand and how long those generators can be operated before determining next steps. The plan may also address conservation of resources and assets such as rationing existing resources, canceling noncritical procedures, or redirecting resources.</w:t>
            </w:r>
          </w:p>
        </w:tc>
        <w:tc>
          <w:tcPr>
            <w:tcW w:w="2352" w:type="dxa"/>
            <w:shd w:val="clear" w:color="auto" w:fill="auto"/>
            <w:vAlign w:val="center"/>
            <w:hideMark/>
          </w:tcPr>
          <w:p w14:paraId="42F39E29" w14:textId="1BA488E1"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12DED4BD" w14:textId="6615A0FC"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65D46970" w14:textId="58C3C06F"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7D57FF95" w14:textId="77777777" w:rsidTr="00377193">
        <w:trPr>
          <w:trHeight w:val="870"/>
        </w:trPr>
        <w:tc>
          <w:tcPr>
            <w:tcW w:w="997" w:type="dxa"/>
            <w:shd w:val="clear" w:color="000000" w:fill="8497B0"/>
          </w:tcPr>
          <w:p w14:paraId="5599CB13" w14:textId="77777777" w:rsidR="00377193" w:rsidRPr="00B53E8A" w:rsidRDefault="00377193" w:rsidP="00377193">
            <w:pPr>
              <w:spacing w:after="0" w:line="240" w:lineRule="auto"/>
              <w:contextualSpacing/>
              <w:rPr>
                <w:rFonts w:ascii="Calibri" w:eastAsia="Times New Roman" w:hAnsi="Calibri" w:cs="Calibri"/>
                <w:color w:val="000000"/>
              </w:rPr>
            </w:pPr>
          </w:p>
        </w:tc>
        <w:tc>
          <w:tcPr>
            <w:tcW w:w="9524" w:type="dxa"/>
            <w:shd w:val="clear" w:color="000000" w:fill="8497B0"/>
            <w:hideMark/>
          </w:tcPr>
          <w:p w14:paraId="19695D0D" w14:textId="2FF498E1"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EM .12 .02 .11 - The hospital has a plan for managing essential or critical utilities during an emergency or disaster incident. Note: The hospital considers its prioritized hazards identified as part of its hazard vulnerability analysis when developing a plan for utilities management.</w:t>
            </w:r>
          </w:p>
        </w:tc>
        <w:tc>
          <w:tcPr>
            <w:tcW w:w="2352" w:type="dxa"/>
            <w:shd w:val="clear" w:color="000000" w:fill="8497B0"/>
            <w:vAlign w:val="center"/>
            <w:hideMark/>
          </w:tcPr>
          <w:p w14:paraId="7A23842D" w14:textId="31A29388"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 </w:t>
            </w:r>
            <w:r>
              <w:rPr>
                <w:rFonts w:ascii="Calibri" w:eastAsia="Times New Roman" w:hAnsi="Calibri" w:cs="Calibri"/>
                <w:color w:val="000000"/>
              </w:rPr>
              <w:t>4 EPs</w:t>
            </w:r>
          </w:p>
        </w:tc>
        <w:tc>
          <w:tcPr>
            <w:tcW w:w="691" w:type="dxa"/>
            <w:shd w:val="clear" w:color="000000" w:fill="8497B0"/>
            <w:vAlign w:val="center"/>
          </w:tcPr>
          <w:p w14:paraId="10EB0028" w14:textId="776536FD" w:rsidR="00377193" w:rsidRPr="00B53E8A" w:rsidRDefault="00377193" w:rsidP="001E72F6">
            <w:pPr>
              <w:spacing w:after="0" w:line="240" w:lineRule="auto"/>
              <w:contextualSpacing/>
              <w:jc w:val="center"/>
              <w:rPr>
                <w:rFonts w:ascii="Calibri" w:eastAsia="Times New Roman" w:hAnsi="Calibri" w:cs="Calibri"/>
                <w:color w:val="000000"/>
              </w:rPr>
            </w:pPr>
          </w:p>
        </w:tc>
        <w:tc>
          <w:tcPr>
            <w:tcW w:w="826" w:type="dxa"/>
            <w:shd w:val="clear" w:color="000000" w:fill="8497B0"/>
            <w:vAlign w:val="center"/>
          </w:tcPr>
          <w:p w14:paraId="7A613380" w14:textId="00FB868B"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274FA41E" w14:textId="77777777" w:rsidTr="00690B99">
        <w:trPr>
          <w:trHeight w:val="1450"/>
        </w:trPr>
        <w:tc>
          <w:tcPr>
            <w:tcW w:w="997" w:type="dxa"/>
          </w:tcPr>
          <w:p w14:paraId="0B3B0FFB"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12.02.11</w:t>
            </w:r>
          </w:p>
          <w:p w14:paraId="440D3FE8" w14:textId="0FA8289D" w:rsidR="001237E5" w:rsidRPr="00B53E8A" w:rsidRDefault="001237E5"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1</w:t>
            </w:r>
          </w:p>
        </w:tc>
        <w:tc>
          <w:tcPr>
            <w:tcW w:w="9524" w:type="dxa"/>
            <w:shd w:val="clear" w:color="auto" w:fill="auto"/>
            <w:hideMark/>
          </w:tcPr>
          <w:p w14:paraId="33F4E92C" w14:textId="56079DF4"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hospital’s plan for managing utilities describes in writing the utility systems that it considers as essential or critical to provide care, treatment, and services.</w:t>
            </w:r>
            <w:r w:rsidRPr="00B53E8A">
              <w:rPr>
                <w:rFonts w:ascii="Calibri" w:eastAsia="Times New Roman" w:hAnsi="Calibri" w:cs="Calibri"/>
                <w:color w:val="000000"/>
              </w:rPr>
              <w:br/>
              <w:t>Note: Essential or critical utilities to consider may include systems for electrical distribution; emergency power; vertical and horizontal transport; heating, ventilating, and air conditioning; plumbing and steam boilers; medical gas; medical/surgical vacuum; and network or communication systems.</w:t>
            </w:r>
          </w:p>
        </w:tc>
        <w:tc>
          <w:tcPr>
            <w:tcW w:w="2352" w:type="dxa"/>
            <w:shd w:val="clear" w:color="000000" w:fill="FFFFFF"/>
            <w:vAlign w:val="center"/>
          </w:tcPr>
          <w:p w14:paraId="55A20224" w14:textId="239C3858"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7DDDF2DF" w14:textId="007F52C4"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22205217" w14:textId="68BA4334"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76B4FAAE" w14:textId="77777777" w:rsidTr="00690B99">
        <w:trPr>
          <w:trHeight w:val="580"/>
        </w:trPr>
        <w:tc>
          <w:tcPr>
            <w:tcW w:w="997" w:type="dxa"/>
          </w:tcPr>
          <w:p w14:paraId="52507C23"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12.02.11</w:t>
            </w:r>
          </w:p>
          <w:p w14:paraId="70D9AEA9" w14:textId="301F177A" w:rsidR="001237E5" w:rsidRPr="00B53E8A" w:rsidRDefault="001237E5"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2</w:t>
            </w:r>
          </w:p>
        </w:tc>
        <w:tc>
          <w:tcPr>
            <w:tcW w:w="9524" w:type="dxa"/>
            <w:shd w:val="clear" w:color="auto" w:fill="auto"/>
            <w:hideMark/>
          </w:tcPr>
          <w:p w14:paraId="3557E82B" w14:textId="3681D9C5"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hospital’s plan for managing utilities describes in writing how it will continue to maintain essential or critical utility systems if one or more are impacted during an emergency or disaster incident.</w:t>
            </w:r>
          </w:p>
        </w:tc>
        <w:tc>
          <w:tcPr>
            <w:tcW w:w="2352" w:type="dxa"/>
            <w:shd w:val="clear" w:color="000000" w:fill="FFFFFF"/>
            <w:vAlign w:val="center"/>
          </w:tcPr>
          <w:p w14:paraId="08728839" w14:textId="3B2A548C"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19F7E538" w14:textId="2F96E359"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2C19488D" w14:textId="4CB11CC6"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0594A151" w14:textId="77777777" w:rsidTr="00690B99">
        <w:trPr>
          <w:trHeight w:val="890"/>
        </w:trPr>
        <w:tc>
          <w:tcPr>
            <w:tcW w:w="997" w:type="dxa"/>
          </w:tcPr>
          <w:p w14:paraId="106B6527"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12.02.11</w:t>
            </w:r>
          </w:p>
          <w:p w14:paraId="5CB79FD6" w14:textId="3D24B80F" w:rsidR="001237E5" w:rsidRPr="00B53E8A" w:rsidRDefault="001237E5"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3</w:t>
            </w:r>
          </w:p>
        </w:tc>
        <w:tc>
          <w:tcPr>
            <w:tcW w:w="9524" w:type="dxa"/>
            <w:shd w:val="clear" w:color="auto" w:fill="auto"/>
            <w:hideMark/>
          </w:tcPr>
          <w:p w14:paraId="1801ED49" w14:textId="24F23C5F"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 xml:space="preserve">The hospital’s plan for managing utilities describes in writing alternative means for providing essential or critical utilities, such as water supply, emergency power supply systems, fuel storage tanks, </w:t>
            </w:r>
            <w:r w:rsidR="003E483D">
              <w:rPr>
                <w:rFonts w:ascii="Calibri" w:eastAsia="Times New Roman" w:hAnsi="Calibri" w:cs="Calibri"/>
                <w:color w:val="000000"/>
              </w:rPr>
              <w:t xml:space="preserve">and </w:t>
            </w:r>
            <w:r w:rsidRPr="00B53E8A">
              <w:rPr>
                <w:rFonts w:ascii="Calibri" w:eastAsia="Times New Roman" w:hAnsi="Calibri" w:cs="Calibri"/>
                <w:color w:val="000000"/>
              </w:rPr>
              <w:t>emergency generators.</w:t>
            </w:r>
          </w:p>
        </w:tc>
        <w:tc>
          <w:tcPr>
            <w:tcW w:w="2352" w:type="dxa"/>
            <w:shd w:val="clear" w:color="auto" w:fill="auto"/>
            <w:vAlign w:val="center"/>
          </w:tcPr>
          <w:p w14:paraId="1CF8B79A" w14:textId="61FA5643"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56580D6F" w14:textId="4A9CA560"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02467E86" w14:textId="41A9AD93"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5405D3FC" w14:textId="77777777" w:rsidTr="00690B99">
        <w:trPr>
          <w:trHeight w:val="2141"/>
        </w:trPr>
        <w:tc>
          <w:tcPr>
            <w:tcW w:w="997" w:type="dxa"/>
          </w:tcPr>
          <w:p w14:paraId="3793633C"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12.02.11</w:t>
            </w:r>
          </w:p>
          <w:p w14:paraId="2F8F157D" w14:textId="7D80CF65" w:rsidR="007726B6" w:rsidRPr="00B53E8A" w:rsidRDefault="007726B6"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4</w:t>
            </w:r>
          </w:p>
        </w:tc>
        <w:tc>
          <w:tcPr>
            <w:tcW w:w="9524" w:type="dxa"/>
            <w:shd w:val="clear" w:color="auto" w:fill="auto"/>
            <w:hideMark/>
          </w:tcPr>
          <w:p w14:paraId="31FD5FD1" w14:textId="7AC3ACE6" w:rsidR="00377193" w:rsidRPr="00B53E8A" w:rsidRDefault="001237E5"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 xml:space="preserve">The </w:t>
            </w:r>
            <w:r w:rsidR="00377193" w:rsidRPr="00B53E8A">
              <w:rPr>
                <w:rFonts w:ascii="Calibri" w:eastAsia="Times New Roman" w:hAnsi="Calibri" w:cs="Calibri"/>
                <w:color w:val="000000"/>
              </w:rPr>
              <w:t>hospital’s plan for managing utilities includes alternate sources for maintaining energy to the following:</w:t>
            </w:r>
            <w:r w:rsidR="00377193" w:rsidRPr="00B53E8A">
              <w:rPr>
                <w:rFonts w:ascii="Calibri" w:eastAsia="Times New Roman" w:hAnsi="Calibri" w:cs="Calibri"/>
                <w:color w:val="000000"/>
              </w:rPr>
              <w:br/>
              <w:t>- Temperatures to protect patient health and safety and for the safe and sanitary storage of provisions.</w:t>
            </w:r>
            <w:r w:rsidR="00377193" w:rsidRPr="00B53E8A">
              <w:rPr>
                <w:rFonts w:ascii="Calibri" w:eastAsia="Times New Roman" w:hAnsi="Calibri" w:cs="Calibri"/>
                <w:color w:val="000000"/>
              </w:rPr>
              <w:br/>
              <w:t>- Emergency lighting</w:t>
            </w:r>
            <w:r w:rsidR="00377193" w:rsidRPr="00B53E8A">
              <w:rPr>
                <w:rFonts w:ascii="Calibri" w:eastAsia="Times New Roman" w:hAnsi="Calibri" w:cs="Calibri"/>
                <w:color w:val="000000"/>
              </w:rPr>
              <w:br/>
              <w:t>- Fire detection, extinguishing, and alarm systems</w:t>
            </w:r>
            <w:r w:rsidR="00377193" w:rsidRPr="00B53E8A">
              <w:rPr>
                <w:rFonts w:ascii="Calibri" w:eastAsia="Times New Roman" w:hAnsi="Calibri" w:cs="Calibri"/>
                <w:color w:val="000000"/>
              </w:rPr>
              <w:br/>
              <w:t>- Sewage and waste disposal</w:t>
            </w:r>
            <w:r w:rsidR="00377193" w:rsidRPr="00B53E8A">
              <w:rPr>
                <w:rFonts w:ascii="Calibri" w:eastAsia="Times New Roman" w:hAnsi="Calibri" w:cs="Calibri"/>
                <w:color w:val="000000"/>
              </w:rPr>
              <w:br/>
              <w:t>Note: It is important for hospitals to consider alternative means for maintaining temperatures at a level that protects the health and safety of all persons within the facility. For example, when safe temperature levels cannot be maintained, the hospital considers partial or full evacuation or closure.</w:t>
            </w:r>
          </w:p>
        </w:tc>
        <w:tc>
          <w:tcPr>
            <w:tcW w:w="2352" w:type="dxa"/>
            <w:shd w:val="clear" w:color="auto" w:fill="auto"/>
            <w:vAlign w:val="center"/>
          </w:tcPr>
          <w:p w14:paraId="6051A206" w14:textId="5BCC30F0"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563CAECC" w14:textId="76812342"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2BD091C6" w14:textId="2574AB7C"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429B3A63" w14:textId="77777777" w:rsidTr="00377193">
        <w:trPr>
          <w:trHeight w:val="870"/>
        </w:trPr>
        <w:tc>
          <w:tcPr>
            <w:tcW w:w="997" w:type="dxa"/>
            <w:shd w:val="clear" w:color="000000" w:fill="8497B0"/>
          </w:tcPr>
          <w:p w14:paraId="01AA4A06" w14:textId="77777777" w:rsidR="00377193" w:rsidRPr="00B53E8A" w:rsidRDefault="00377193" w:rsidP="00377193">
            <w:pPr>
              <w:spacing w:after="0" w:line="240" w:lineRule="auto"/>
              <w:contextualSpacing/>
              <w:rPr>
                <w:rFonts w:ascii="Calibri" w:eastAsia="Times New Roman" w:hAnsi="Calibri" w:cs="Calibri"/>
                <w:color w:val="000000"/>
              </w:rPr>
            </w:pPr>
          </w:p>
        </w:tc>
        <w:tc>
          <w:tcPr>
            <w:tcW w:w="9524" w:type="dxa"/>
            <w:shd w:val="clear" w:color="000000" w:fill="8497B0"/>
            <w:hideMark/>
          </w:tcPr>
          <w:p w14:paraId="7EA2425C" w14:textId="51F01033"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EM .13 .01 .01 - The hospital has a continuity of operations plan.</w:t>
            </w:r>
            <w:r w:rsidRPr="00B53E8A">
              <w:rPr>
                <w:rFonts w:ascii="Calibri" w:eastAsia="Times New Roman" w:hAnsi="Calibri" w:cs="Calibri"/>
                <w:color w:val="000000"/>
              </w:rPr>
              <w:br/>
              <w:t>Note: The hospital considers its prioritized hazards identified as part of its hazard vulnerability assessment when developing a continuity of operations plan.</w:t>
            </w:r>
          </w:p>
        </w:tc>
        <w:tc>
          <w:tcPr>
            <w:tcW w:w="2352" w:type="dxa"/>
            <w:shd w:val="clear" w:color="000000" w:fill="8497B0"/>
            <w:vAlign w:val="center"/>
            <w:hideMark/>
          </w:tcPr>
          <w:p w14:paraId="31D8BF21" w14:textId="7F8661EE"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 </w:t>
            </w:r>
            <w:r>
              <w:rPr>
                <w:rFonts w:ascii="Calibri" w:eastAsia="Times New Roman" w:hAnsi="Calibri" w:cs="Calibri"/>
                <w:color w:val="000000"/>
              </w:rPr>
              <w:t>4 EPs</w:t>
            </w:r>
          </w:p>
        </w:tc>
        <w:tc>
          <w:tcPr>
            <w:tcW w:w="691" w:type="dxa"/>
            <w:shd w:val="clear" w:color="000000" w:fill="8497B0"/>
            <w:vAlign w:val="center"/>
          </w:tcPr>
          <w:p w14:paraId="425DBD25" w14:textId="63D7BED3" w:rsidR="00377193" w:rsidRPr="00B53E8A" w:rsidRDefault="00377193" w:rsidP="001E72F6">
            <w:pPr>
              <w:spacing w:after="0" w:line="240" w:lineRule="auto"/>
              <w:contextualSpacing/>
              <w:jc w:val="center"/>
              <w:rPr>
                <w:rFonts w:ascii="Calibri" w:eastAsia="Times New Roman" w:hAnsi="Calibri" w:cs="Calibri"/>
                <w:color w:val="000000"/>
              </w:rPr>
            </w:pPr>
          </w:p>
        </w:tc>
        <w:tc>
          <w:tcPr>
            <w:tcW w:w="826" w:type="dxa"/>
            <w:shd w:val="clear" w:color="000000" w:fill="8497B0"/>
            <w:vAlign w:val="center"/>
          </w:tcPr>
          <w:p w14:paraId="57F33AB7" w14:textId="66C0A022"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0B0F5792" w14:textId="77777777" w:rsidTr="00690B99">
        <w:trPr>
          <w:trHeight w:val="2610"/>
        </w:trPr>
        <w:tc>
          <w:tcPr>
            <w:tcW w:w="997" w:type="dxa"/>
          </w:tcPr>
          <w:p w14:paraId="76DEC67F"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lastRenderedPageBreak/>
              <w:t>13.01.01</w:t>
            </w:r>
          </w:p>
          <w:p w14:paraId="4DF2DBFE" w14:textId="3DBF3C75" w:rsidR="007726B6" w:rsidRPr="00B53E8A" w:rsidRDefault="007726B6"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1</w:t>
            </w:r>
          </w:p>
        </w:tc>
        <w:tc>
          <w:tcPr>
            <w:tcW w:w="9524" w:type="dxa"/>
            <w:shd w:val="clear" w:color="auto" w:fill="auto"/>
            <w:hideMark/>
          </w:tcPr>
          <w:p w14:paraId="581BB91C" w14:textId="40262021"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 has a written continuity of operations plan (COOP) that is developed with the participation of key executive leaders, business and finance leaders, and other department leaders as determined by the hospital. These key leaders identify and prioritize the services and functions that are considered essential or critical for maintaining operations.</w:t>
            </w:r>
            <w:r w:rsidRPr="00B53E8A">
              <w:rPr>
                <w:rFonts w:ascii="Calibri" w:eastAsia="Times New Roman" w:hAnsi="Calibri" w:cs="Calibri"/>
                <w:color w:val="000000"/>
              </w:rPr>
              <w:br/>
              <w:t>Note: The COOP provides guidance on how the hospital will continue to perform its essential business functions to deliver essential or critical services. Essential business functions to consider include administrative/vital records, information technology, financial services, security systems, communications/telecommunications, and building operations to support essential and critical services that cannot be deferred during an emergency; these activities must be performed continuously or resumed quickly following a disruption.</w:t>
            </w:r>
          </w:p>
        </w:tc>
        <w:tc>
          <w:tcPr>
            <w:tcW w:w="2352" w:type="dxa"/>
            <w:shd w:val="clear" w:color="auto" w:fill="auto"/>
            <w:vAlign w:val="center"/>
          </w:tcPr>
          <w:p w14:paraId="3A995C83" w14:textId="72FD2897"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7E4B78CF" w14:textId="572A68E0"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59C9495F" w14:textId="07E367AD"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4F996765" w14:textId="77777777" w:rsidTr="00690B99">
        <w:trPr>
          <w:trHeight w:val="1450"/>
        </w:trPr>
        <w:tc>
          <w:tcPr>
            <w:tcW w:w="997" w:type="dxa"/>
          </w:tcPr>
          <w:p w14:paraId="2E086FD5"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13.01.01</w:t>
            </w:r>
          </w:p>
          <w:p w14:paraId="1DD78F96" w14:textId="4ECCF227" w:rsidR="007726B6" w:rsidRPr="00B53E8A" w:rsidRDefault="007726B6"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2</w:t>
            </w:r>
          </w:p>
        </w:tc>
        <w:tc>
          <w:tcPr>
            <w:tcW w:w="9524" w:type="dxa"/>
            <w:shd w:val="clear" w:color="auto" w:fill="auto"/>
            <w:hideMark/>
          </w:tcPr>
          <w:p w14:paraId="669F4372" w14:textId="25138C26"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hospital’s continuity of operations plan identifies in writing how and where it will continue to provide its essential business functions when the location of the essential or critical service has been compromised due to an emergency or disaster incident.</w:t>
            </w:r>
            <w:r w:rsidRPr="00B53E8A">
              <w:rPr>
                <w:rFonts w:ascii="Calibri" w:eastAsia="Times New Roman" w:hAnsi="Calibri" w:cs="Calibri"/>
                <w:color w:val="000000"/>
              </w:rPr>
              <w:br/>
              <w:t>Note: Example of options to consider for providing essential services include use of off-site locations, space maintained by another organization, existing facilities or space, telework (remote work), or telehealth.</w:t>
            </w:r>
          </w:p>
        </w:tc>
        <w:tc>
          <w:tcPr>
            <w:tcW w:w="2352" w:type="dxa"/>
            <w:shd w:val="clear" w:color="auto" w:fill="auto"/>
            <w:vAlign w:val="center"/>
          </w:tcPr>
          <w:p w14:paraId="06EB4A3A" w14:textId="750B1ABE"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6A7AD821" w14:textId="11062EF2"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0DA57505" w14:textId="3A0D1118"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4D20FBFA" w14:textId="77777777" w:rsidTr="00690B99">
        <w:trPr>
          <w:trHeight w:val="913"/>
        </w:trPr>
        <w:tc>
          <w:tcPr>
            <w:tcW w:w="997" w:type="dxa"/>
          </w:tcPr>
          <w:p w14:paraId="47E4C0A4"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13.01.01</w:t>
            </w:r>
          </w:p>
          <w:p w14:paraId="4438EF60" w14:textId="1CC7D651" w:rsidR="007726B6" w:rsidRPr="00B53E8A" w:rsidRDefault="007726B6"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3</w:t>
            </w:r>
          </w:p>
        </w:tc>
        <w:tc>
          <w:tcPr>
            <w:tcW w:w="9524" w:type="dxa"/>
            <w:shd w:val="clear" w:color="auto" w:fill="auto"/>
            <w:hideMark/>
          </w:tcPr>
          <w:p w14:paraId="4B207518" w14:textId="4372B09C"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 has a written order of succession plan that identifies who is authorized to assume a particular leadership or management role when that person(s) is unable to fulfill their function or perform their duties.</w:t>
            </w:r>
          </w:p>
        </w:tc>
        <w:tc>
          <w:tcPr>
            <w:tcW w:w="2352" w:type="dxa"/>
            <w:shd w:val="clear" w:color="auto" w:fill="auto"/>
            <w:vAlign w:val="center"/>
          </w:tcPr>
          <w:p w14:paraId="3738E6AC" w14:textId="460DEED2"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0D205A9B" w14:textId="3543BE06"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1A0E53A0" w14:textId="225596DE"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11982070" w14:textId="77777777" w:rsidTr="00690B99">
        <w:trPr>
          <w:trHeight w:val="1740"/>
        </w:trPr>
        <w:tc>
          <w:tcPr>
            <w:tcW w:w="997" w:type="dxa"/>
          </w:tcPr>
          <w:p w14:paraId="7D50EA78"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13.01.01</w:t>
            </w:r>
          </w:p>
          <w:p w14:paraId="5A40739C" w14:textId="461ACB4E" w:rsidR="007726B6" w:rsidRPr="00B53E8A" w:rsidRDefault="007726B6"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4</w:t>
            </w:r>
          </w:p>
        </w:tc>
        <w:tc>
          <w:tcPr>
            <w:tcW w:w="9524" w:type="dxa"/>
            <w:shd w:val="clear" w:color="auto" w:fill="auto"/>
            <w:hideMark/>
          </w:tcPr>
          <w:p w14:paraId="056F807D" w14:textId="298C9173"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 has a written delegation of authority plan that provides the individual(s) with the legal authorization to act on behalf of the hospital for specified purposes and to carry out specific duties.</w:t>
            </w:r>
            <w:r w:rsidRPr="00B53E8A">
              <w:rPr>
                <w:rFonts w:ascii="Calibri" w:eastAsia="Times New Roman" w:hAnsi="Calibri" w:cs="Calibri"/>
                <w:color w:val="000000"/>
              </w:rPr>
              <w:br/>
              <w:t>Note: Delegations of authority are an essential part of an organization’s continuity program and should be sufficiently detailed to make certain the hospital can perform its essential functions. Delegations of authority will specify a particular function that an individual is authorized to perform and includes restrictions and limitations associated with that authority.</w:t>
            </w:r>
          </w:p>
        </w:tc>
        <w:tc>
          <w:tcPr>
            <w:tcW w:w="2352" w:type="dxa"/>
            <w:shd w:val="clear" w:color="auto" w:fill="auto"/>
            <w:vAlign w:val="center"/>
          </w:tcPr>
          <w:p w14:paraId="21A0E6A5" w14:textId="1F8FDB9D"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2671EED6" w14:textId="02DDCA4B"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5E9F6A22" w14:textId="4889919F"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2E1E8045" w14:textId="77777777" w:rsidTr="00377193">
        <w:trPr>
          <w:trHeight w:val="870"/>
        </w:trPr>
        <w:tc>
          <w:tcPr>
            <w:tcW w:w="997" w:type="dxa"/>
            <w:shd w:val="clear" w:color="000000" w:fill="8497B0"/>
          </w:tcPr>
          <w:p w14:paraId="6BC167F3" w14:textId="77777777" w:rsidR="00377193" w:rsidRPr="00B53E8A" w:rsidRDefault="00377193" w:rsidP="00377193">
            <w:pPr>
              <w:spacing w:after="0" w:line="240" w:lineRule="auto"/>
              <w:contextualSpacing/>
              <w:rPr>
                <w:rFonts w:ascii="Calibri" w:eastAsia="Times New Roman" w:hAnsi="Calibri" w:cs="Calibri"/>
                <w:color w:val="000000"/>
              </w:rPr>
            </w:pPr>
          </w:p>
        </w:tc>
        <w:tc>
          <w:tcPr>
            <w:tcW w:w="9524" w:type="dxa"/>
            <w:shd w:val="clear" w:color="000000" w:fill="8497B0"/>
            <w:hideMark/>
          </w:tcPr>
          <w:p w14:paraId="14211174" w14:textId="31D5A255"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EM .14 .01 .01 - The hospital has a disaster recovery plan.</w:t>
            </w:r>
            <w:r w:rsidRPr="00B53E8A">
              <w:rPr>
                <w:rFonts w:ascii="Calibri" w:eastAsia="Times New Roman" w:hAnsi="Calibri" w:cs="Calibri"/>
                <w:color w:val="000000"/>
              </w:rPr>
              <w:br/>
              <w:t>Note: The hospital considers its prioritized hazards identified as part of its hazard vulnerability assessment when developing a disaster recovery plan.</w:t>
            </w:r>
          </w:p>
        </w:tc>
        <w:tc>
          <w:tcPr>
            <w:tcW w:w="2352" w:type="dxa"/>
            <w:shd w:val="clear" w:color="000000" w:fill="8497B0"/>
            <w:vAlign w:val="center"/>
            <w:hideMark/>
          </w:tcPr>
          <w:p w14:paraId="68E1DC6F" w14:textId="77777777" w:rsidR="00377193"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COOP Pg 71</w:t>
            </w:r>
          </w:p>
          <w:p w14:paraId="53A73B6C" w14:textId="35F35893" w:rsidR="00377193" w:rsidRPr="00B53E8A"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2 EPs</w:t>
            </w:r>
          </w:p>
        </w:tc>
        <w:tc>
          <w:tcPr>
            <w:tcW w:w="691" w:type="dxa"/>
            <w:shd w:val="clear" w:color="000000" w:fill="8497B0"/>
            <w:vAlign w:val="center"/>
          </w:tcPr>
          <w:p w14:paraId="7FE5AC50" w14:textId="4D74F0A5" w:rsidR="00377193" w:rsidRPr="00B53E8A" w:rsidRDefault="00377193" w:rsidP="001E72F6">
            <w:pPr>
              <w:spacing w:after="0" w:line="240" w:lineRule="auto"/>
              <w:contextualSpacing/>
              <w:jc w:val="center"/>
              <w:rPr>
                <w:rFonts w:ascii="Calibri" w:eastAsia="Times New Roman" w:hAnsi="Calibri" w:cs="Calibri"/>
                <w:color w:val="000000"/>
              </w:rPr>
            </w:pPr>
          </w:p>
        </w:tc>
        <w:tc>
          <w:tcPr>
            <w:tcW w:w="826" w:type="dxa"/>
            <w:shd w:val="clear" w:color="000000" w:fill="8497B0"/>
            <w:vAlign w:val="center"/>
          </w:tcPr>
          <w:p w14:paraId="2F5871CC" w14:textId="1A40C7FB"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3D08370D" w14:textId="77777777" w:rsidTr="00690B99">
        <w:trPr>
          <w:trHeight w:val="1450"/>
        </w:trPr>
        <w:tc>
          <w:tcPr>
            <w:tcW w:w="997" w:type="dxa"/>
          </w:tcPr>
          <w:p w14:paraId="2452CE60"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14.01.01</w:t>
            </w:r>
          </w:p>
          <w:p w14:paraId="07623882" w14:textId="537CDCC9" w:rsidR="007726B6" w:rsidRPr="00B53E8A" w:rsidRDefault="007726B6"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1</w:t>
            </w:r>
          </w:p>
        </w:tc>
        <w:tc>
          <w:tcPr>
            <w:tcW w:w="9524" w:type="dxa"/>
            <w:shd w:val="clear" w:color="auto" w:fill="auto"/>
            <w:hideMark/>
          </w:tcPr>
          <w:p w14:paraId="632B9242" w14:textId="230FB51D"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 has a disaster recovery plan that describes in writing its strategies for when and how it will do the following:</w:t>
            </w:r>
            <w:r w:rsidRPr="00B53E8A">
              <w:rPr>
                <w:rFonts w:ascii="Calibri" w:eastAsia="Times New Roman" w:hAnsi="Calibri" w:cs="Calibri"/>
                <w:color w:val="000000"/>
              </w:rPr>
              <w:br/>
              <w:t xml:space="preserve">- Conduct </w:t>
            </w:r>
            <w:r w:rsidR="00EB37A3">
              <w:rPr>
                <w:rFonts w:ascii="Calibri" w:eastAsia="Times New Roman" w:hAnsi="Calibri" w:cs="Calibri"/>
                <w:color w:val="000000"/>
              </w:rPr>
              <w:t>hospital</w:t>
            </w:r>
            <w:r w:rsidR="007726B6">
              <w:rPr>
                <w:rFonts w:ascii="Calibri" w:eastAsia="Times New Roman" w:hAnsi="Calibri" w:cs="Calibri"/>
                <w:color w:val="000000"/>
              </w:rPr>
              <w:t xml:space="preserve"> </w:t>
            </w:r>
            <w:r w:rsidRPr="00B53E8A">
              <w:rPr>
                <w:rFonts w:ascii="Calibri" w:eastAsia="Times New Roman" w:hAnsi="Calibri" w:cs="Calibri"/>
                <w:color w:val="000000"/>
              </w:rPr>
              <w:t>wide damage assessments</w:t>
            </w:r>
            <w:r w:rsidRPr="00B53E8A">
              <w:rPr>
                <w:rFonts w:ascii="Calibri" w:eastAsia="Times New Roman" w:hAnsi="Calibri" w:cs="Calibri"/>
                <w:color w:val="000000"/>
              </w:rPr>
              <w:br/>
              <w:t>- Restore critical systems and essential services</w:t>
            </w:r>
            <w:r w:rsidRPr="00B53E8A">
              <w:rPr>
                <w:rFonts w:ascii="Calibri" w:eastAsia="Times New Roman" w:hAnsi="Calibri" w:cs="Calibri"/>
                <w:color w:val="000000"/>
              </w:rPr>
              <w:br/>
              <w:t>- Return to full operations</w:t>
            </w:r>
          </w:p>
        </w:tc>
        <w:tc>
          <w:tcPr>
            <w:tcW w:w="2352" w:type="dxa"/>
            <w:shd w:val="clear" w:color="auto" w:fill="auto"/>
            <w:vAlign w:val="center"/>
          </w:tcPr>
          <w:p w14:paraId="1996DADA" w14:textId="6B8A3E7D"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7500DA5D" w14:textId="358F4B92"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32B6D3F3" w14:textId="60A46BD5"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6E7D4252" w14:textId="77777777" w:rsidTr="00690B99">
        <w:trPr>
          <w:trHeight w:val="870"/>
        </w:trPr>
        <w:tc>
          <w:tcPr>
            <w:tcW w:w="997" w:type="dxa"/>
          </w:tcPr>
          <w:p w14:paraId="1A897725"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14.01.01</w:t>
            </w:r>
          </w:p>
          <w:p w14:paraId="02CBE4DD" w14:textId="45B6510A" w:rsidR="007726B6" w:rsidRPr="00B53E8A" w:rsidRDefault="007726B6"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2</w:t>
            </w:r>
          </w:p>
        </w:tc>
        <w:tc>
          <w:tcPr>
            <w:tcW w:w="9524" w:type="dxa"/>
            <w:shd w:val="clear" w:color="auto" w:fill="auto"/>
            <w:hideMark/>
          </w:tcPr>
          <w:p w14:paraId="7F34CFBA" w14:textId="3B98CFFF"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hospital’s disaster recovery plan describes in writing how the hospital will address family reunification and coordinate with its local community partners to help locate and assist with the identification of adults and unaccompanied children.</w:t>
            </w:r>
          </w:p>
        </w:tc>
        <w:tc>
          <w:tcPr>
            <w:tcW w:w="2352" w:type="dxa"/>
            <w:shd w:val="clear" w:color="auto" w:fill="auto"/>
            <w:vAlign w:val="center"/>
          </w:tcPr>
          <w:p w14:paraId="281202E4" w14:textId="318C1F85"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19128D13" w14:textId="5552F442"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04563017" w14:textId="1EC9B9E0"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5765DE97" w14:textId="77777777" w:rsidTr="00377193">
        <w:trPr>
          <w:trHeight w:val="870"/>
        </w:trPr>
        <w:tc>
          <w:tcPr>
            <w:tcW w:w="997" w:type="dxa"/>
            <w:shd w:val="clear" w:color="000000" w:fill="8497B0"/>
          </w:tcPr>
          <w:p w14:paraId="2775A366" w14:textId="77777777" w:rsidR="00377193" w:rsidRPr="00B53E8A" w:rsidRDefault="00377193" w:rsidP="00377193">
            <w:pPr>
              <w:spacing w:after="0" w:line="240" w:lineRule="auto"/>
              <w:contextualSpacing/>
              <w:rPr>
                <w:rFonts w:ascii="Calibri" w:eastAsia="Times New Roman" w:hAnsi="Calibri" w:cs="Calibri"/>
                <w:color w:val="000000"/>
              </w:rPr>
            </w:pPr>
          </w:p>
        </w:tc>
        <w:tc>
          <w:tcPr>
            <w:tcW w:w="9524" w:type="dxa"/>
            <w:shd w:val="clear" w:color="000000" w:fill="8497B0"/>
            <w:hideMark/>
          </w:tcPr>
          <w:p w14:paraId="56662D83" w14:textId="51A7A519"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EM .15 .01 .01 - The hospital has an emergency management education and training program.</w:t>
            </w:r>
            <w:r w:rsidRPr="00B53E8A">
              <w:rPr>
                <w:rFonts w:ascii="Calibri" w:eastAsia="Times New Roman" w:hAnsi="Calibri" w:cs="Calibri"/>
                <w:color w:val="000000"/>
              </w:rPr>
              <w:br/>
              <w:t>Note: The hospital considers its prioritized hazards identified as part of its hazard vulnerability assessment when developing education and training.</w:t>
            </w:r>
          </w:p>
        </w:tc>
        <w:tc>
          <w:tcPr>
            <w:tcW w:w="2352" w:type="dxa"/>
            <w:shd w:val="clear" w:color="000000" w:fill="8497B0"/>
            <w:vAlign w:val="center"/>
            <w:hideMark/>
          </w:tcPr>
          <w:p w14:paraId="28ECDFD2" w14:textId="7CD2C6A4"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 </w:t>
            </w:r>
            <w:r>
              <w:rPr>
                <w:rFonts w:ascii="Calibri" w:eastAsia="Times New Roman" w:hAnsi="Calibri" w:cs="Calibri"/>
                <w:color w:val="000000"/>
              </w:rPr>
              <w:t>4 EPs</w:t>
            </w:r>
          </w:p>
        </w:tc>
        <w:tc>
          <w:tcPr>
            <w:tcW w:w="691" w:type="dxa"/>
            <w:shd w:val="clear" w:color="000000" w:fill="8497B0"/>
            <w:vAlign w:val="center"/>
          </w:tcPr>
          <w:p w14:paraId="55A86F96" w14:textId="68EED9DC" w:rsidR="00377193" w:rsidRPr="00B53E8A" w:rsidRDefault="00377193" w:rsidP="001E72F6">
            <w:pPr>
              <w:spacing w:after="0" w:line="240" w:lineRule="auto"/>
              <w:contextualSpacing/>
              <w:jc w:val="center"/>
              <w:rPr>
                <w:rFonts w:ascii="Calibri" w:eastAsia="Times New Roman" w:hAnsi="Calibri" w:cs="Calibri"/>
                <w:color w:val="000000"/>
              </w:rPr>
            </w:pPr>
          </w:p>
        </w:tc>
        <w:tc>
          <w:tcPr>
            <w:tcW w:w="826" w:type="dxa"/>
            <w:shd w:val="clear" w:color="000000" w:fill="8497B0"/>
            <w:vAlign w:val="center"/>
          </w:tcPr>
          <w:p w14:paraId="310B0260" w14:textId="2E28B9A5"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0083FF18" w14:textId="77777777" w:rsidTr="00690B99">
        <w:trPr>
          <w:trHeight w:val="1450"/>
        </w:trPr>
        <w:tc>
          <w:tcPr>
            <w:tcW w:w="997" w:type="dxa"/>
          </w:tcPr>
          <w:p w14:paraId="010615F3"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15.01.01</w:t>
            </w:r>
          </w:p>
          <w:p w14:paraId="42E5E5D4" w14:textId="3D5D1ADD" w:rsidR="007726B6" w:rsidRPr="00B53E8A" w:rsidRDefault="007726B6"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1</w:t>
            </w:r>
          </w:p>
        </w:tc>
        <w:tc>
          <w:tcPr>
            <w:tcW w:w="9524" w:type="dxa"/>
            <w:shd w:val="clear" w:color="auto" w:fill="auto"/>
            <w:hideMark/>
          </w:tcPr>
          <w:p w14:paraId="7A19209E" w14:textId="55B628F6"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 has a written education and training program in emergency management that is based on the hospital’s prioritized risks identified as part of its hazard vulnerability analysis, the emergency operations plan, communication plan, and policies and procedures.</w:t>
            </w:r>
            <w:r w:rsidRPr="00B53E8A">
              <w:rPr>
                <w:rFonts w:ascii="Calibri" w:eastAsia="Times New Roman" w:hAnsi="Calibri" w:cs="Calibri"/>
                <w:color w:val="000000"/>
              </w:rPr>
              <w:br/>
              <w:t>Note: If the hospital has developed multiple hazard vulnerability analyses based on the location of other services offered, the education and training for those facilities are specific to their needs.</w:t>
            </w:r>
          </w:p>
        </w:tc>
        <w:tc>
          <w:tcPr>
            <w:tcW w:w="2352" w:type="dxa"/>
            <w:shd w:val="clear" w:color="auto" w:fill="auto"/>
            <w:vAlign w:val="center"/>
          </w:tcPr>
          <w:p w14:paraId="31053E77" w14:textId="3D578A25"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24455AC6" w14:textId="1BB3D5BD"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1F139C28" w14:textId="3BEC84A4"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45362701" w14:textId="77777777" w:rsidTr="00690B99">
        <w:trPr>
          <w:trHeight w:val="3230"/>
        </w:trPr>
        <w:tc>
          <w:tcPr>
            <w:tcW w:w="997" w:type="dxa"/>
          </w:tcPr>
          <w:p w14:paraId="15C3FB36"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15.01.01</w:t>
            </w:r>
          </w:p>
          <w:p w14:paraId="4DC2D51B" w14:textId="14035B7D" w:rsidR="007726B6" w:rsidRPr="00B53E8A" w:rsidRDefault="007726B6"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2</w:t>
            </w:r>
          </w:p>
        </w:tc>
        <w:tc>
          <w:tcPr>
            <w:tcW w:w="9524" w:type="dxa"/>
            <w:shd w:val="clear" w:color="auto" w:fill="auto"/>
            <w:hideMark/>
          </w:tcPr>
          <w:p w14:paraId="62DDF0FE" w14:textId="28830700"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 provides initial education and training in emergency management to all new and existing staff, individuals providing services under arrangement, volunteers, physicians, and other licensed practitioners that is consistent with their roles and responsibilities in an emergency. The initial education and training include the following:</w:t>
            </w:r>
            <w:r w:rsidRPr="00B53E8A">
              <w:rPr>
                <w:rFonts w:ascii="Calibri" w:eastAsia="Times New Roman" w:hAnsi="Calibri" w:cs="Calibri"/>
                <w:color w:val="000000"/>
              </w:rPr>
              <w:br/>
              <w:t>- Activation and deactivation of the emergency operations plan</w:t>
            </w:r>
            <w:r w:rsidRPr="00B53E8A">
              <w:rPr>
                <w:rFonts w:ascii="Calibri" w:eastAsia="Times New Roman" w:hAnsi="Calibri" w:cs="Calibri"/>
                <w:color w:val="000000"/>
              </w:rPr>
              <w:br/>
              <w:t>- Communications plan</w:t>
            </w:r>
            <w:r w:rsidRPr="00B53E8A">
              <w:rPr>
                <w:rFonts w:ascii="Calibri" w:eastAsia="Times New Roman" w:hAnsi="Calibri" w:cs="Calibri"/>
                <w:color w:val="000000"/>
              </w:rPr>
              <w:br/>
              <w:t>- Emergency response policies and procedures</w:t>
            </w:r>
            <w:r w:rsidRPr="00B53E8A">
              <w:rPr>
                <w:rFonts w:ascii="Calibri" w:eastAsia="Times New Roman" w:hAnsi="Calibri" w:cs="Calibri"/>
                <w:color w:val="000000"/>
              </w:rPr>
              <w:br/>
              <w:t>- Evacuation, shelter-in place, lockdown, and surge procedures</w:t>
            </w:r>
            <w:r w:rsidRPr="00B53E8A">
              <w:rPr>
                <w:rFonts w:ascii="Calibri" w:eastAsia="Times New Roman" w:hAnsi="Calibri" w:cs="Calibri"/>
                <w:color w:val="000000"/>
              </w:rPr>
              <w:br/>
              <w:t>- Where and how to obtain resources and supplies for emergencies (such as procedures manuals or equipment)</w:t>
            </w:r>
            <w:r w:rsidRPr="00B53E8A">
              <w:rPr>
                <w:rFonts w:ascii="Calibri" w:eastAsia="Times New Roman" w:hAnsi="Calibri" w:cs="Calibri"/>
                <w:color w:val="000000"/>
              </w:rPr>
              <w:br/>
              <w:t>Documentation is required.</w:t>
            </w:r>
          </w:p>
        </w:tc>
        <w:tc>
          <w:tcPr>
            <w:tcW w:w="2352" w:type="dxa"/>
            <w:shd w:val="clear" w:color="auto" w:fill="auto"/>
            <w:vAlign w:val="center"/>
          </w:tcPr>
          <w:p w14:paraId="77731FBB" w14:textId="625B7C0A"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19ED7885" w14:textId="5D1B65C9"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7BC4052C" w14:textId="7BA95F3E"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6A2632D6" w14:textId="77777777" w:rsidTr="00377193">
        <w:trPr>
          <w:trHeight w:val="3761"/>
        </w:trPr>
        <w:tc>
          <w:tcPr>
            <w:tcW w:w="997" w:type="dxa"/>
          </w:tcPr>
          <w:p w14:paraId="7A7035AB"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15.01.01</w:t>
            </w:r>
          </w:p>
          <w:p w14:paraId="3C983D86" w14:textId="3616962E" w:rsidR="007726B6" w:rsidRPr="00B53E8A" w:rsidRDefault="007726B6"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3</w:t>
            </w:r>
          </w:p>
        </w:tc>
        <w:tc>
          <w:tcPr>
            <w:tcW w:w="9524" w:type="dxa"/>
            <w:shd w:val="clear" w:color="auto" w:fill="auto"/>
            <w:hideMark/>
          </w:tcPr>
          <w:p w14:paraId="49831F70" w14:textId="242E07E0"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 provides ongoing education and training to all staff, volunteers, physicians, and other licensed practitioners that is consistent with their roles and responsibilities in an emergency:</w:t>
            </w:r>
            <w:r w:rsidRPr="00B53E8A">
              <w:rPr>
                <w:rFonts w:ascii="Calibri" w:eastAsia="Times New Roman" w:hAnsi="Calibri" w:cs="Calibri"/>
                <w:color w:val="000000"/>
              </w:rPr>
              <w:br/>
              <w:t>- At least every two years</w:t>
            </w:r>
            <w:r w:rsidRPr="00B53E8A">
              <w:rPr>
                <w:rFonts w:ascii="Calibri" w:eastAsia="Times New Roman" w:hAnsi="Calibri" w:cs="Calibri"/>
                <w:color w:val="000000"/>
              </w:rPr>
              <w:br/>
              <w:t>- When roles or responsibilities change</w:t>
            </w:r>
            <w:r w:rsidRPr="00B53E8A">
              <w:rPr>
                <w:rFonts w:ascii="Calibri" w:eastAsia="Times New Roman" w:hAnsi="Calibri" w:cs="Calibri"/>
                <w:color w:val="000000"/>
              </w:rPr>
              <w:br/>
              <w:t>- When there are significant revisions to the emergency operations plan, policies, and/or procedures</w:t>
            </w:r>
            <w:r w:rsidRPr="00B53E8A">
              <w:rPr>
                <w:rFonts w:ascii="Calibri" w:eastAsia="Times New Roman" w:hAnsi="Calibri" w:cs="Calibri"/>
                <w:color w:val="000000"/>
              </w:rPr>
              <w:br/>
              <w:t>- When procedural changes are made during an emergency or disaster incident requiring just-in-time education and training</w:t>
            </w:r>
            <w:r w:rsidRPr="00B53E8A">
              <w:rPr>
                <w:rFonts w:ascii="Calibri" w:eastAsia="Times New Roman" w:hAnsi="Calibri" w:cs="Calibri"/>
                <w:color w:val="000000"/>
              </w:rPr>
              <w:br/>
              <w:t>Documentation is required.</w:t>
            </w:r>
            <w:r w:rsidRPr="00B53E8A">
              <w:rPr>
                <w:rFonts w:ascii="Calibri" w:eastAsia="Times New Roman" w:hAnsi="Calibri" w:cs="Calibri"/>
                <w:color w:val="000000"/>
              </w:rPr>
              <w:br/>
              <w:t>Note 1: Staff demonstrate knowledge of emergency procedures through participation in drills and exercises, as well as post-training tests, participation in instructor-led feedback (for example, questions and answers), or other methods determined and documented by the organization.</w:t>
            </w:r>
            <w:r w:rsidRPr="00B53E8A">
              <w:rPr>
                <w:rFonts w:ascii="Calibri" w:eastAsia="Times New Roman" w:hAnsi="Calibri" w:cs="Calibri"/>
                <w:color w:val="000000"/>
              </w:rPr>
              <w:br/>
              <w:t>Note 2: Hospitals are not required to retrain staff on the entire emergency operations plan but can choose to provide education and training specific to the new or revised elements of the emergency management program.</w:t>
            </w:r>
          </w:p>
        </w:tc>
        <w:tc>
          <w:tcPr>
            <w:tcW w:w="2352" w:type="dxa"/>
            <w:shd w:val="clear" w:color="auto" w:fill="auto"/>
            <w:vAlign w:val="center"/>
            <w:hideMark/>
          </w:tcPr>
          <w:p w14:paraId="4659EFDE" w14:textId="2B3D8722"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077A7E6F" w14:textId="7F1CBDB6"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773EC07F" w14:textId="2BB7BB4C"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7F60685C" w14:textId="77777777" w:rsidTr="00377193">
        <w:trPr>
          <w:trHeight w:val="1430"/>
        </w:trPr>
        <w:tc>
          <w:tcPr>
            <w:tcW w:w="997" w:type="dxa"/>
          </w:tcPr>
          <w:p w14:paraId="0D59A089"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lastRenderedPageBreak/>
              <w:t>15.01.01</w:t>
            </w:r>
          </w:p>
          <w:p w14:paraId="12F9AD7F" w14:textId="69BD04D3" w:rsidR="007726B6" w:rsidRPr="00B53E8A" w:rsidRDefault="007726B6"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4</w:t>
            </w:r>
          </w:p>
        </w:tc>
        <w:tc>
          <w:tcPr>
            <w:tcW w:w="9524" w:type="dxa"/>
            <w:shd w:val="clear" w:color="auto" w:fill="auto"/>
            <w:hideMark/>
          </w:tcPr>
          <w:p w14:paraId="5679205F" w14:textId="72408A3E"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 requires that incident command staff participate in education and training specific to their duties and responsibilities in the incident command structure.</w:t>
            </w:r>
            <w:r w:rsidRPr="00B53E8A">
              <w:rPr>
                <w:rFonts w:ascii="Calibri" w:eastAsia="Times New Roman" w:hAnsi="Calibri" w:cs="Calibri"/>
                <w:color w:val="000000"/>
              </w:rPr>
              <w:br/>
              <w:t>Note: The hospital may choose to develop its own training, or it may require incident command staff to take an incident command–related course(s) such as those offered by the Federal Emergency Management Agency.</w:t>
            </w:r>
          </w:p>
        </w:tc>
        <w:tc>
          <w:tcPr>
            <w:tcW w:w="2352" w:type="dxa"/>
            <w:shd w:val="clear" w:color="auto" w:fill="auto"/>
            <w:vAlign w:val="center"/>
            <w:hideMark/>
          </w:tcPr>
          <w:p w14:paraId="7FDBB42D" w14:textId="2EED271C"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1E84E614" w14:textId="0CA6EC53"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674B4D75" w14:textId="42990A22"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2C161A1D" w14:textId="77777777" w:rsidTr="00377193">
        <w:trPr>
          <w:trHeight w:val="809"/>
        </w:trPr>
        <w:tc>
          <w:tcPr>
            <w:tcW w:w="997" w:type="dxa"/>
            <w:shd w:val="clear" w:color="000000" w:fill="8497B0"/>
          </w:tcPr>
          <w:p w14:paraId="4B5C0C0F" w14:textId="77777777" w:rsidR="00377193" w:rsidRPr="00B53E8A" w:rsidRDefault="00377193" w:rsidP="00377193">
            <w:pPr>
              <w:spacing w:after="0" w:line="240" w:lineRule="auto"/>
              <w:contextualSpacing/>
              <w:rPr>
                <w:rFonts w:ascii="Calibri" w:eastAsia="Times New Roman" w:hAnsi="Calibri" w:cs="Calibri"/>
                <w:color w:val="000000"/>
              </w:rPr>
            </w:pPr>
          </w:p>
        </w:tc>
        <w:tc>
          <w:tcPr>
            <w:tcW w:w="9524" w:type="dxa"/>
            <w:shd w:val="clear" w:color="000000" w:fill="8497B0"/>
            <w:hideMark/>
          </w:tcPr>
          <w:p w14:paraId="30909A3E" w14:textId="0134382F"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EM .16 .01 .01 - The hospital plans and conducts exercises to test its emergency operations plan and response procedures. Note: The hospital considers its prioritized hazards identified as part of its hazard vulnerability assessment when developing emergency exercises.</w:t>
            </w:r>
          </w:p>
        </w:tc>
        <w:tc>
          <w:tcPr>
            <w:tcW w:w="2352" w:type="dxa"/>
            <w:shd w:val="clear" w:color="000000" w:fill="8497B0"/>
            <w:vAlign w:val="center"/>
            <w:hideMark/>
          </w:tcPr>
          <w:p w14:paraId="367A0A13" w14:textId="29CCE4BE"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 </w:t>
            </w:r>
            <w:r>
              <w:rPr>
                <w:rFonts w:ascii="Calibri" w:eastAsia="Times New Roman" w:hAnsi="Calibri" w:cs="Calibri"/>
                <w:color w:val="000000"/>
              </w:rPr>
              <w:t>3 EPs</w:t>
            </w:r>
          </w:p>
        </w:tc>
        <w:tc>
          <w:tcPr>
            <w:tcW w:w="691" w:type="dxa"/>
            <w:shd w:val="clear" w:color="000000" w:fill="8497B0"/>
            <w:vAlign w:val="center"/>
          </w:tcPr>
          <w:p w14:paraId="76A2A5D3" w14:textId="01EFD1DA" w:rsidR="00377193" w:rsidRPr="00B53E8A" w:rsidRDefault="00377193" w:rsidP="001E72F6">
            <w:pPr>
              <w:spacing w:after="0" w:line="240" w:lineRule="auto"/>
              <w:contextualSpacing/>
              <w:jc w:val="center"/>
              <w:rPr>
                <w:rFonts w:ascii="Calibri" w:eastAsia="Times New Roman" w:hAnsi="Calibri" w:cs="Calibri"/>
                <w:color w:val="000000"/>
              </w:rPr>
            </w:pPr>
          </w:p>
        </w:tc>
        <w:tc>
          <w:tcPr>
            <w:tcW w:w="826" w:type="dxa"/>
            <w:shd w:val="clear" w:color="000000" w:fill="8497B0"/>
            <w:vAlign w:val="center"/>
          </w:tcPr>
          <w:p w14:paraId="1E2C1F2F" w14:textId="6852386A"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67F2AE34" w14:textId="77777777" w:rsidTr="00377193">
        <w:trPr>
          <w:trHeight w:val="3793"/>
        </w:trPr>
        <w:tc>
          <w:tcPr>
            <w:tcW w:w="997" w:type="dxa"/>
          </w:tcPr>
          <w:p w14:paraId="6B964A62"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16.01.01</w:t>
            </w:r>
          </w:p>
          <w:p w14:paraId="4BD4F46C" w14:textId="2F868F3F" w:rsidR="007726B6" w:rsidRPr="00B53E8A" w:rsidRDefault="007726B6"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1</w:t>
            </w:r>
          </w:p>
        </w:tc>
        <w:tc>
          <w:tcPr>
            <w:tcW w:w="9524" w:type="dxa"/>
            <w:shd w:val="clear" w:color="auto" w:fill="auto"/>
            <w:hideMark/>
          </w:tcPr>
          <w:p w14:paraId="66F490E4" w14:textId="12A24AC1" w:rsidR="007726B6"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 describes in writing a plan for when and how it will conduct annual testing of its emergency operations plan. The planned exercises are based on the following:</w:t>
            </w:r>
            <w:r w:rsidRPr="00B53E8A">
              <w:rPr>
                <w:rFonts w:ascii="Calibri" w:eastAsia="Times New Roman" w:hAnsi="Calibri" w:cs="Calibri"/>
                <w:color w:val="000000"/>
              </w:rPr>
              <w:br/>
              <w:t>- Likely emergencies or disaster scenarios</w:t>
            </w:r>
            <w:r w:rsidRPr="00B53E8A">
              <w:rPr>
                <w:rFonts w:ascii="Calibri" w:eastAsia="Times New Roman" w:hAnsi="Calibri" w:cs="Calibri"/>
                <w:color w:val="000000"/>
              </w:rPr>
              <w:br/>
              <w:t>- Emergency operations plan and policies and procedures</w:t>
            </w:r>
            <w:r w:rsidRPr="00B53E8A">
              <w:rPr>
                <w:rFonts w:ascii="Calibri" w:eastAsia="Times New Roman" w:hAnsi="Calibri" w:cs="Calibri"/>
                <w:color w:val="000000"/>
              </w:rPr>
              <w:br/>
              <w:t>- After-action reports (AAR) and improvement plans</w:t>
            </w:r>
            <w:r w:rsidRPr="00B53E8A">
              <w:rPr>
                <w:rFonts w:ascii="Calibri" w:eastAsia="Times New Roman" w:hAnsi="Calibri" w:cs="Calibri"/>
                <w:color w:val="000000"/>
              </w:rPr>
              <w:br/>
              <w:t>- The six critical areas (communications, resources and assets, staffing, patient care activities, utilities, safety and security)</w:t>
            </w:r>
            <w:r w:rsidRPr="00B53E8A">
              <w:rPr>
                <w:rFonts w:ascii="Calibri" w:eastAsia="Times New Roman" w:hAnsi="Calibri" w:cs="Calibri"/>
                <w:color w:val="000000"/>
              </w:rPr>
              <w:br/>
              <w:t>Note 1: The planned exercises should attempt to stress the limits of its emergency response procedures in order to assess how prepared the hospital may be if a real event or disaster were to occur based on past experiences.</w:t>
            </w:r>
            <w:r w:rsidRPr="00B53E8A">
              <w:rPr>
                <w:rFonts w:ascii="Calibri" w:eastAsia="Times New Roman" w:hAnsi="Calibri" w:cs="Calibri"/>
                <w:color w:val="000000"/>
              </w:rPr>
              <w:br/>
              <w:t>Note 2: An AAR is a detailed critical summary or analysis of an emergency or disaster incident, including both planned and unplanned events. The report summarizes what took place during the event, analyzes the actions taken by participants, and provides areas needing improvement.</w:t>
            </w:r>
          </w:p>
        </w:tc>
        <w:tc>
          <w:tcPr>
            <w:tcW w:w="2352" w:type="dxa"/>
            <w:shd w:val="clear" w:color="auto" w:fill="auto"/>
            <w:vAlign w:val="center"/>
            <w:hideMark/>
          </w:tcPr>
          <w:p w14:paraId="4F676A2C" w14:textId="32FBB598" w:rsidR="009C0806" w:rsidRPr="00B53E8A" w:rsidRDefault="009C0806" w:rsidP="00377193">
            <w:pPr>
              <w:spacing w:after="0" w:line="240" w:lineRule="auto"/>
              <w:contextualSpacing/>
              <w:rPr>
                <w:rFonts w:ascii="Calibri" w:eastAsia="Times New Roman" w:hAnsi="Calibri" w:cs="Calibri"/>
                <w:color w:val="000000"/>
              </w:rPr>
            </w:pPr>
          </w:p>
        </w:tc>
        <w:tc>
          <w:tcPr>
            <w:tcW w:w="691" w:type="dxa"/>
            <w:vAlign w:val="center"/>
          </w:tcPr>
          <w:p w14:paraId="6F7B095F" w14:textId="70C65280"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46D50FB1" w14:textId="042684AF"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787C1EBC" w14:textId="77777777" w:rsidTr="00054E64">
        <w:trPr>
          <w:trHeight w:val="4751"/>
        </w:trPr>
        <w:tc>
          <w:tcPr>
            <w:tcW w:w="997" w:type="dxa"/>
          </w:tcPr>
          <w:p w14:paraId="6C7ACB7A"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lastRenderedPageBreak/>
              <w:t>16.01.01</w:t>
            </w:r>
          </w:p>
          <w:p w14:paraId="2C9A170A" w14:textId="61CFE45C" w:rsidR="007726B6" w:rsidRPr="00B53E8A" w:rsidRDefault="007726B6"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2</w:t>
            </w:r>
          </w:p>
        </w:tc>
        <w:tc>
          <w:tcPr>
            <w:tcW w:w="9524" w:type="dxa"/>
            <w:shd w:val="clear" w:color="auto" w:fill="auto"/>
            <w:hideMark/>
          </w:tcPr>
          <w:p w14:paraId="6411ED76" w14:textId="1224E6F5"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 is required to conduct two exercises per year to test the emergency operations plan.</w:t>
            </w:r>
            <w:r w:rsidRPr="00B53E8A">
              <w:rPr>
                <w:rFonts w:ascii="Calibri" w:eastAsia="Times New Roman" w:hAnsi="Calibri" w:cs="Calibri"/>
                <w:color w:val="000000"/>
              </w:rPr>
              <w:br/>
              <w:t>- One of the annual exercises must consist of an operations-based exercise as follows:</w:t>
            </w:r>
            <w:r w:rsidRPr="00B53E8A">
              <w:rPr>
                <w:rFonts w:ascii="Calibri" w:eastAsia="Times New Roman" w:hAnsi="Calibri" w:cs="Calibri"/>
                <w:color w:val="000000"/>
              </w:rPr>
              <w:br/>
              <w:t>- Full-scale, community-based exercise; or</w:t>
            </w:r>
            <w:r w:rsidRPr="00B53E8A">
              <w:rPr>
                <w:rFonts w:ascii="Calibri" w:eastAsia="Times New Roman" w:hAnsi="Calibri" w:cs="Calibri"/>
                <w:color w:val="000000"/>
              </w:rPr>
              <w:br/>
              <w:t>- Functional, facility-based exercise when a community-based exercise is not possible</w:t>
            </w:r>
            <w:r w:rsidRPr="00B53E8A">
              <w:rPr>
                <w:rFonts w:ascii="Calibri" w:eastAsia="Times New Roman" w:hAnsi="Calibri" w:cs="Calibri"/>
                <w:color w:val="000000"/>
              </w:rPr>
              <w:br/>
              <w:t>- The other annual exercise must consist of either an operations-based or discussion-based exercise as follows:</w:t>
            </w:r>
            <w:r w:rsidRPr="00B53E8A">
              <w:rPr>
                <w:rFonts w:ascii="Calibri" w:eastAsia="Times New Roman" w:hAnsi="Calibri" w:cs="Calibri"/>
                <w:color w:val="000000"/>
              </w:rPr>
              <w:br/>
              <w:t>- Full-scale, community-based exercise; or</w:t>
            </w:r>
            <w:r w:rsidRPr="00B53E8A">
              <w:rPr>
                <w:rFonts w:ascii="Calibri" w:eastAsia="Times New Roman" w:hAnsi="Calibri" w:cs="Calibri"/>
                <w:color w:val="000000"/>
              </w:rPr>
              <w:br/>
              <w:t>- Functional, facility-based exercise; or</w:t>
            </w:r>
            <w:r w:rsidRPr="00B53E8A">
              <w:rPr>
                <w:rFonts w:ascii="Calibri" w:eastAsia="Times New Roman" w:hAnsi="Calibri" w:cs="Calibri"/>
                <w:color w:val="000000"/>
              </w:rPr>
              <w:br/>
              <w:t>- Mock disaster drill; or</w:t>
            </w:r>
            <w:r w:rsidRPr="00B53E8A">
              <w:rPr>
                <w:rFonts w:ascii="Calibri" w:eastAsia="Times New Roman" w:hAnsi="Calibri" w:cs="Calibri"/>
                <w:color w:val="000000"/>
              </w:rPr>
              <w:br/>
              <w:t>- Tabletop, seminar, or workshop that is led by a facilitator and includes a group discussion using narrated, clinically relevant emergency scenarios and a set of problem statements, directed messages, or prepared questions designed to challenge an emergency plan.</w:t>
            </w:r>
            <w:r w:rsidRPr="00B53E8A">
              <w:rPr>
                <w:rFonts w:ascii="Calibri" w:eastAsia="Times New Roman" w:hAnsi="Calibri" w:cs="Calibri"/>
                <w:color w:val="000000"/>
              </w:rPr>
              <w:br/>
              <w:t>Exercises and actual emergency or disaster incidents are documented (after-action reports). Note 1: The hospital would be exempt from conducting its next annual operations-based exercise if it experiences an actual emergency or disaster incident (discussion-based exercises are excluded from exemption). An exemption only applies if the hospital provides documentation that it activated its emergency operations plan.</w:t>
            </w:r>
            <w:r w:rsidRPr="00B53E8A">
              <w:rPr>
                <w:rFonts w:ascii="Calibri" w:eastAsia="Times New Roman" w:hAnsi="Calibri" w:cs="Calibri"/>
                <w:color w:val="000000"/>
              </w:rPr>
              <w:br/>
              <w:t>Note 2: See the Glossary for the definitions of operations-based and discussion-based exercises.</w:t>
            </w:r>
          </w:p>
        </w:tc>
        <w:tc>
          <w:tcPr>
            <w:tcW w:w="2352" w:type="dxa"/>
            <w:shd w:val="clear" w:color="auto" w:fill="auto"/>
            <w:vAlign w:val="center"/>
          </w:tcPr>
          <w:p w14:paraId="1ECFA947" w14:textId="3ED79802"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0FE9E133" w14:textId="0357DA23"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6C5D6DD7" w14:textId="54BCE83E"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53E975B6" w14:textId="77777777" w:rsidTr="00054E64">
        <w:trPr>
          <w:trHeight w:val="1511"/>
        </w:trPr>
        <w:tc>
          <w:tcPr>
            <w:tcW w:w="997" w:type="dxa"/>
          </w:tcPr>
          <w:p w14:paraId="3E7FB784"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16.01.01</w:t>
            </w:r>
          </w:p>
          <w:p w14:paraId="12B5B820" w14:textId="354472C9" w:rsidR="007726B6" w:rsidRPr="00B53E8A" w:rsidRDefault="007726B6"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3</w:t>
            </w:r>
          </w:p>
        </w:tc>
        <w:tc>
          <w:tcPr>
            <w:tcW w:w="9524" w:type="dxa"/>
            <w:shd w:val="clear" w:color="auto" w:fill="auto"/>
            <w:hideMark/>
          </w:tcPr>
          <w:p w14:paraId="4CB41220" w14:textId="0532B1EF"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 xml:space="preserve">Each accredited freestanding outpatient care building that provides patient care, treatment, </w:t>
            </w:r>
            <w:r w:rsidR="00091F6E">
              <w:rPr>
                <w:rFonts w:ascii="Calibri" w:eastAsia="Times New Roman" w:hAnsi="Calibri" w:cs="Calibri"/>
                <w:color w:val="000000"/>
              </w:rPr>
              <w:t>and</w:t>
            </w:r>
            <w:r w:rsidRPr="00B53E8A">
              <w:rPr>
                <w:rFonts w:ascii="Calibri" w:eastAsia="Times New Roman" w:hAnsi="Calibri" w:cs="Calibri"/>
                <w:color w:val="000000"/>
              </w:rPr>
              <w:t xml:space="preserve"> services is required to conduct at least one operations-based or discussion-based exercise per year to test its emergency response procedures, if not conducted in conjunction with the hospital’s emergency exercises.</w:t>
            </w:r>
            <w:r w:rsidRPr="00B53E8A">
              <w:rPr>
                <w:rFonts w:ascii="Calibri" w:eastAsia="Times New Roman" w:hAnsi="Calibri" w:cs="Calibri"/>
                <w:color w:val="000000"/>
              </w:rPr>
              <w:br/>
              <w:t>Exercises and actual emergency or disaster incidents are documented.</w:t>
            </w:r>
          </w:p>
        </w:tc>
        <w:tc>
          <w:tcPr>
            <w:tcW w:w="2352" w:type="dxa"/>
            <w:shd w:val="clear" w:color="auto" w:fill="auto"/>
            <w:vAlign w:val="center"/>
          </w:tcPr>
          <w:p w14:paraId="33282AF8" w14:textId="6FEF6515"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7E3FC48B" w14:textId="5C5817E7"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1161E431" w14:textId="671B0794"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0CCBDB48" w14:textId="77777777" w:rsidTr="00377193">
        <w:trPr>
          <w:trHeight w:val="580"/>
        </w:trPr>
        <w:tc>
          <w:tcPr>
            <w:tcW w:w="997" w:type="dxa"/>
            <w:shd w:val="clear" w:color="000000" w:fill="8497B0"/>
          </w:tcPr>
          <w:p w14:paraId="41BA94F8" w14:textId="77777777" w:rsidR="00377193" w:rsidRPr="00B53E8A" w:rsidRDefault="00377193" w:rsidP="00377193">
            <w:pPr>
              <w:spacing w:after="0" w:line="240" w:lineRule="auto"/>
              <w:contextualSpacing/>
              <w:rPr>
                <w:rFonts w:ascii="Calibri" w:eastAsia="Times New Roman" w:hAnsi="Calibri" w:cs="Calibri"/>
                <w:color w:val="000000"/>
              </w:rPr>
            </w:pPr>
          </w:p>
        </w:tc>
        <w:tc>
          <w:tcPr>
            <w:tcW w:w="9524" w:type="dxa"/>
            <w:shd w:val="clear" w:color="000000" w:fill="8497B0"/>
            <w:hideMark/>
          </w:tcPr>
          <w:p w14:paraId="3E559BC9" w14:textId="4B5973C1"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EM .17 .01 .01 - The hospital evaluates its emergency management program, emergency operations plan, and continuity of operations plans.</w:t>
            </w:r>
          </w:p>
        </w:tc>
        <w:tc>
          <w:tcPr>
            <w:tcW w:w="2352" w:type="dxa"/>
            <w:shd w:val="clear" w:color="000000" w:fill="8497B0"/>
            <w:vAlign w:val="center"/>
            <w:hideMark/>
          </w:tcPr>
          <w:p w14:paraId="75465199" w14:textId="2C342D62"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 </w:t>
            </w:r>
            <w:r>
              <w:rPr>
                <w:rFonts w:ascii="Calibri" w:eastAsia="Times New Roman" w:hAnsi="Calibri" w:cs="Calibri"/>
                <w:color w:val="000000"/>
              </w:rPr>
              <w:t>3 EPs</w:t>
            </w:r>
          </w:p>
        </w:tc>
        <w:tc>
          <w:tcPr>
            <w:tcW w:w="691" w:type="dxa"/>
            <w:shd w:val="clear" w:color="000000" w:fill="8497B0"/>
            <w:vAlign w:val="center"/>
          </w:tcPr>
          <w:p w14:paraId="69168A92" w14:textId="6A6F10B8" w:rsidR="00377193" w:rsidRPr="00B53E8A" w:rsidRDefault="00377193" w:rsidP="001E72F6">
            <w:pPr>
              <w:spacing w:after="0" w:line="240" w:lineRule="auto"/>
              <w:contextualSpacing/>
              <w:jc w:val="center"/>
              <w:rPr>
                <w:rFonts w:ascii="Calibri" w:eastAsia="Times New Roman" w:hAnsi="Calibri" w:cs="Calibri"/>
                <w:color w:val="000000"/>
              </w:rPr>
            </w:pPr>
          </w:p>
        </w:tc>
        <w:tc>
          <w:tcPr>
            <w:tcW w:w="826" w:type="dxa"/>
            <w:shd w:val="clear" w:color="000000" w:fill="8497B0"/>
            <w:vAlign w:val="center"/>
          </w:tcPr>
          <w:p w14:paraId="7495BCEA" w14:textId="41E15689"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0362AAD2" w14:textId="77777777" w:rsidTr="00054E64">
        <w:trPr>
          <w:trHeight w:val="3590"/>
        </w:trPr>
        <w:tc>
          <w:tcPr>
            <w:tcW w:w="997" w:type="dxa"/>
          </w:tcPr>
          <w:p w14:paraId="55112319"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17.01.01</w:t>
            </w:r>
          </w:p>
          <w:p w14:paraId="16119263" w14:textId="782C3EB6" w:rsidR="007726B6" w:rsidRPr="00B53E8A" w:rsidRDefault="007726B6"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1</w:t>
            </w:r>
          </w:p>
        </w:tc>
        <w:tc>
          <w:tcPr>
            <w:tcW w:w="9524" w:type="dxa"/>
            <w:shd w:val="clear" w:color="auto" w:fill="auto"/>
            <w:hideMark/>
          </w:tcPr>
          <w:p w14:paraId="03A80585" w14:textId="1E84B701"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multidisciplinary committee that oversees the emergency management program reviews and evaluates all exercises and actual emergency or disaster incidents. The committee reviews after-action reports (AAR), identifies opportunities for improvement, and recommends actions to take to improve the emergency management program.</w:t>
            </w:r>
            <w:r w:rsidRPr="00B53E8A">
              <w:rPr>
                <w:rFonts w:ascii="Calibri" w:eastAsia="Times New Roman" w:hAnsi="Calibri" w:cs="Calibri"/>
                <w:color w:val="000000"/>
              </w:rPr>
              <w:br/>
              <w:t>The AARs and improvement plans are documented.</w:t>
            </w:r>
            <w:r w:rsidRPr="00B53E8A">
              <w:rPr>
                <w:rFonts w:ascii="Calibri" w:eastAsia="Times New Roman" w:hAnsi="Calibri" w:cs="Calibri"/>
                <w:color w:val="000000"/>
              </w:rPr>
              <w:br/>
              <w:t>Note 1: The review and evaluation addresses the effectiveness of its emergency response procedure, continuity of operations plans (if activated), training and exercise programs, evacuation procedures, surge response procedures, and activities related to communications, resources and assets, security, staff, utilities, and patients.</w:t>
            </w:r>
            <w:r w:rsidRPr="00B53E8A">
              <w:rPr>
                <w:rFonts w:ascii="Calibri" w:eastAsia="Times New Roman" w:hAnsi="Calibri" w:cs="Calibri"/>
                <w:color w:val="000000"/>
              </w:rPr>
              <w:br/>
              <w:t>Note 2: An AAR provides a detailed critical summary or analysis of a planned exercise or actual emergency or disaster incident. The report summarizes what took place during the event, analyzes the actions taken by participants, and provides areas needing improvement.</w:t>
            </w:r>
          </w:p>
        </w:tc>
        <w:tc>
          <w:tcPr>
            <w:tcW w:w="2352" w:type="dxa"/>
            <w:shd w:val="clear" w:color="auto" w:fill="auto"/>
            <w:vAlign w:val="center"/>
          </w:tcPr>
          <w:p w14:paraId="5FE860CF" w14:textId="266B9979"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3F9CC021" w14:textId="3A344E47"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780EAB1E" w14:textId="12FE9FA5"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26C65CE8" w14:textId="77777777" w:rsidTr="00054E64">
        <w:trPr>
          <w:trHeight w:val="791"/>
        </w:trPr>
        <w:tc>
          <w:tcPr>
            <w:tcW w:w="997" w:type="dxa"/>
          </w:tcPr>
          <w:p w14:paraId="492E1120"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lastRenderedPageBreak/>
              <w:t>17.01.01</w:t>
            </w:r>
          </w:p>
          <w:p w14:paraId="66F3563E" w14:textId="36422AF4" w:rsidR="007726B6" w:rsidRPr="00B53E8A" w:rsidRDefault="007726B6"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2</w:t>
            </w:r>
          </w:p>
        </w:tc>
        <w:tc>
          <w:tcPr>
            <w:tcW w:w="9524" w:type="dxa"/>
            <w:shd w:val="clear" w:color="auto" w:fill="auto"/>
            <w:hideMark/>
          </w:tcPr>
          <w:p w14:paraId="7B3FDF27" w14:textId="5FE49415"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after-action reports, identified opportunities for improvement, and recommended actions to improve the emergency management program are forwarded to senior hospital leadership for review.</w:t>
            </w:r>
            <w:r w:rsidRPr="00B53E8A">
              <w:rPr>
                <w:rFonts w:ascii="Calibri" w:eastAsia="Times New Roman" w:hAnsi="Calibri" w:cs="Calibri"/>
                <w:color w:val="000000"/>
              </w:rPr>
              <w:br/>
              <w:t>(See also LD.04.01.10, EP 2)</w:t>
            </w:r>
          </w:p>
        </w:tc>
        <w:tc>
          <w:tcPr>
            <w:tcW w:w="2352" w:type="dxa"/>
            <w:shd w:val="clear" w:color="auto" w:fill="auto"/>
            <w:vAlign w:val="center"/>
          </w:tcPr>
          <w:p w14:paraId="5C60C318" w14:textId="4566C473"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7F0B6788" w14:textId="27F0198F" w:rsidR="00377193" w:rsidRPr="00B53E8A" w:rsidRDefault="00377193" w:rsidP="001E72F6">
            <w:pPr>
              <w:spacing w:after="0" w:line="240" w:lineRule="auto"/>
              <w:contextualSpacing/>
              <w:jc w:val="center"/>
              <w:rPr>
                <w:rFonts w:ascii="Calibri" w:eastAsia="Times New Roman" w:hAnsi="Calibri" w:cs="Calibri"/>
                <w:color w:val="000000"/>
              </w:rPr>
            </w:pPr>
          </w:p>
        </w:tc>
        <w:tc>
          <w:tcPr>
            <w:tcW w:w="826" w:type="dxa"/>
            <w:vAlign w:val="center"/>
          </w:tcPr>
          <w:p w14:paraId="36EC330D" w14:textId="4D3F3F7A" w:rsidR="00377193" w:rsidRPr="00B53E8A" w:rsidRDefault="00377193" w:rsidP="001E72F6">
            <w:pPr>
              <w:spacing w:after="0" w:line="240" w:lineRule="auto"/>
              <w:contextualSpacing/>
              <w:jc w:val="center"/>
              <w:rPr>
                <w:rFonts w:ascii="Calibri" w:eastAsia="Times New Roman" w:hAnsi="Calibri" w:cs="Calibri"/>
                <w:color w:val="000000"/>
              </w:rPr>
            </w:pPr>
          </w:p>
        </w:tc>
      </w:tr>
      <w:tr w:rsidR="00377193" w:rsidRPr="00B53E8A" w14:paraId="60DF985C" w14:textId="77777777" w:rsidTr="00054E64">
        <w:trPr>
          <w:trHeight w:val="2960"/>
        </w:trPr>
        <w:tc>
          <w:tcPr>
            <w:tcW w:w="997" w:type="dxa"/>
          </w:tcPr>
          <w:p w14:paraId="4790CCF9" w14:textId="77777777" w:rsidR="00377193" w:rsidRDefault="00377193" w:rsidP="00377193">
            <w:pPr>
              <w:spacing w:after="0" w:line="240" w:lineRule="auto"/>
              <w:contextualSpacing/>
              <w:rPr>
                <w:rFonts w:ascii="Calibri" w:eastAsia="Times New Roman" w:hAnsi="Calibri" w:cs="Calibri"/>
                <w:color w:val="000000"/>
              </w:rPr>
            </w:pPr>
            <w:r>
              <w:rPr>
                <w:rFonts w:ascii="Calibri" w:eastAsia="Times New Roman" w:hAnsi="Calibri" w:cs="Calibri"/>
                <w:color w:val="000000"/>
              </w:rPr>
              <w:t>17.01.01</w:t>
            </w:r>
          </w:p>
          <w:p w14:paraId="119D3C11" w14:textId="3869B3D6" w:rsidR="007726B6" w:rsidRPr="00B53E8A" w:rsidRDefault="007726B6"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EP 3</w:t>
            </w:r>
          </w:p>
        </w:tc>
        <w:tc>
          <w:tcPr>
            <w:tcW w:w="9524" w:type="dxa"/>
            <w:shd w:val="clear" w:color="auto" w:fill="auto"/>
            <w:hideMark/>
          </w:tcPr>
          <w:p w14:paraId="22E6F9A3" w14:textId="38B7B5D3" w:rsidR="00377193" w:rsidRPr="00B53E8A" w:rsidRDefault="00377193" w:rsidP="00377193">
            <w:pPr>
              <w:spacing w:after="0" w:line="240" w:lineRule="auto"/>
              <w:contextualSpacing/>
              <w:rPr>
                <w:rFonts w:ascii="Calibri" w:eastAsia="Times New Roman" w:hAnsi="Calibri" w:cs="Calibri"/>
                <w:color w:val="000000"/>
              </w:rPr>
            </w:pPr>
            <w:r w:rsidRPr="00B53E8A">
              <w:rPr>
                <w:rFonts w:ascii="Calibri" w:eastAsia="Times New Roman" w:hAnsi="Calibri" w:cs="Calibri"/>
                <w:color w:val="000000"/>
              </w:rPr>
              <w:t>The hospital reviews and makes necessary updates based on after-action reports or opportunities for improvement to the following items every two years, or more frequently if necessary:</w:t>
            </w:r>
            <w:r w:rsidRPr="00B53E8A">
              <w:rPr>
                <w:rFonts w:ascii="Calibri" w:eastAsia="Times New Roman" w:hAnsi="Calibri" w:cs="Calibri"/>
                <w:color w:val="000000"/>
              </w:rPr>
              <w:br/>
              <w:t>- Hazard vulnerability analysis</w:t>
            </w:r>
            <w:r w:rsidRPr="00B53E8A">
              <w:rPr>
                <w:rFonts w:ascii="Calibri" w:eastAsia="Times New Roman" w:hAnsi="Calibri" w:cs="Calibri"/>
                <w:color w:val="000000"/>
              </w:rPr>
              <w:br/>
              <w:t>- Emergency management program</w:t>
            </w:r>
            <w:r w:rsidRPr="00B53E8A">
              <w:rPr>
                <w:rFonts w:ascii="Calibri" w:eastAsia="Times New Roman" w:hAnsi="Calibri" w:cs="Calibri"/>
                <w:color w:val="000000"/>
              </w:rPr>
              <w:br/>
              <w:t>- Emergency operations plan, policies, and procedures</w:t>
            </w:r>
            <w:r w:rsidRPr="00B53E8A">
              <w:rPr>
                <w:rFonts w:ascii="Calibri" w:eastAsia="Times New Roman" w:hAnsi="Calibri" w:cs="Calibri"/>
                <w:color w:val="000000"/>
              </w:rPr>
              <w:br/>
              <w:t>- Communications plan</w:t>
            </w:r>
            <w:r w:rsidRPr="00B53E8A">
              <w:rPr>
                <w:rFonts w:ascii="Calibri" w:eastAsia="Times New Roman" w:hAnsi="Calibri" w:cs="Calibri"/>
                <w:color w:val="000000"/>
              </w:rPr>
              <w:br/>
              <w:t>- Continuity of operations plan</w:t>
            </w:r>
            <w:r w:rsidRPr="00B53E8A">
              <w:rPr>
                <w:rFonts w:ascii="Calibri" w:eastAsia="Times New Roman" w:hAnsi="Calibri" w:cs="Calibri"/>
                <w:color w:val="000000"/>
              </w:rPr>
              <w:br/>
              <w:t>- Education and training program</w:t>
            </w:r>
            <w:r w:rsidRPr="00B53E8A">
              <w:rPr>
                <w:rFonts w:ascii="Calibri" w:eastAsia="Times New Roman" w:hAnsi="Calibri" w:cs="Calibri"/>
                <w:color w:val="000000"/>
              </w:rPr>
              <w:br/>
              <w:t>- Testing program</w:t>
            </w:r>
          </w:p>
        </w:tc>
        <w:tc>
          <w:tcPr>
            <w:tcW w:w="2352" w:type="dxa"/>
            <w:shd w:val="clear" w:color="auto" w:fill="auto"/>
            <w:vAlign w:val="center"/>
          </w:tcPr>
          <w:p w14:paraId="1203B563" w14:textId="128B4F77" w:rsidR="00377193" w:rsidRPr="00B53E8A" w:rsidRDefault="00377193" w:rsidP="00377193">
            <w:pPr>
              <w:spacing w:after="0" w:line="240" w:lineRule="auto"/>
              <w:contextualSpacing/>
              <w:rPr>
                <w:rFonts w:ascii="Calibri" w:eastAsia="Times New Roman" w:hAnsi="Calibri" w:cs="Calibri"/>
                <w:color w:val="000000"/>
              </w:rPr>
            </w:pPr>
          </w:p>
        </w:tc>
        <w:tc>
          <w:tcPr>
            <w:tcW w:w="691" w:type="dxa"/>
            <w:vAlign w:val="center"/>
          </w:tcPr>
          <w:p w14:paraId="6D955AD5" w14:textId="726F992F" w:rsidR="00377193" w:rsidRPr="00B53E8A" w:rsidRDefault="00377193" w:rsidP="001E72F6">
            <w:pPr>
              <w:spacing w:after="0" w:line="240" w:lineRule="auto"/>
              <w:contextualSpacing/>
              <w:jc w:val="center"/>
              <w:rPr>
                <w:rFonts w:ascii="Calibri" w:eastAsia="Times New Roman" w:hAnsi="Calibri" w:cs="Calibri"/>
                <w:color w:val="000000"/>
              </w:rPr>
            </w:pPr>
            <w:r w:rsidRPr="00B53E8A">
              <w:rPr>
                <w:rFonts w:ascii="Calibri" w:eastAsia="Times New Roman" w:hAnsi="Calibri" w:cs="Calibri"/>
                <w:color w:val="000000"/>
              </w:rPr>
              <w:t>D</w:t>
            </w:r>
          </w:p>
        </w:tc>
        <w:tc>
          <w:tcPr>
            <w:tcW w:w="826" w:type="dxa"/>
            <w:vAlign w:val="center"/>
          </w:tcPr>
          <w:p w14:paraId="2F1F35E9" w14:textId="0E73108D" w:rsidR="00377193" w:rsidRPr="00B53E8A" w:rsidRDefault="00377193" w:rsidP="001E72F6">
            <w:pPr>
              <w:spacing w:after="0" w:line="240" w:lineRule="auto"/>
              <w:contextualSpacing/>
              <w:jc w:val="center"/>
              <w:rPr>
                <w:rFonts w:ascii="Calibri" w:eastAsia="Times New Roman" w:hAnsi="Calibri" w:cs="Calibri"/>
                <w:color w:val="000000"/>
              </w:rPr>
            </w:pPr>
          </w:p>
        </w:tc>
      </w:tr>
    </w:tbl>
    <w:p w14:paraId="2B740AB9" w14:textId="77777777" w:rsidR="00B53E8A" w:rsidRDefault="00B53E8A" w:rsidP="00B53E8A">
      <w:pPr>
        <w:spacing w:line="240" w:lineRule="auto"/>
        <w:contextualSpacing/>
      </w:pPr>
    </w:p>
    <w:sectPr w:rsidR="00B53E8A" w:rsidSect="00662E10">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E8A"/>
    <w:rsid w:val="0003624B"/>
    <w:rsid w:val="000517BA"/>
    <w:rsid w:val="0005308D"/>
    <w:rsid w:val="00054E64"/>
    <w:rsid w:val="000775F7"/>
    <w:rsid w:val="00080B70"/>
    <w:rsid w:val="00091F6E"/>
    <w:rsid w:val="000E3B77"/>
    <w:rsid w:val="00122ED5"/>
    <w:rsid w:val="001237E5"/>
    <w:rsid w:val="00127CCD"/>
    <w:rsid w:val="00171F78"/>
    <w:rsid w:val="00190F9A"/>
    <w:rsid w:val="001A5589"/>
    <w:rsid w:val="001D6B9F"/>
    <w:rsid w:val="001E72F6"/>
    <w:rsid w:val="001F4D2A"/>
    <w:rsid w:val="00256EDB"/>
    <w:rsid w:val="002A58FF"/>
    <w:rsid w:val="002F335C"/>
    <w:rsid w:val="002F75FA"/>
    <w:rsid w:val="003109CE"/>
    <w:rsid w:val="003214A7"/>
    <w:rsid w:val="00377193"/>
    <w:rsid w:val="0039721D"/>
    <w:rsid w:val="003A33D2"/>
    <w:rsid w:val="003A641F"/>
    <w:rsid w:val="003A6BFE"/>
    <w:rsid w:val="003E483D"/>
    <w:rsid w:val="003E5946"/>
    <w:rsid w:val="003F3F14"/>
    <w:rsid w:val="0042002D"/>
    <w:rsid w:val="004340B7"/>
    <w:rsid w:val="004772BA"/>
    <w:rsid w:val="004B3D4F"/>
    <w:rsid w:val="004C48BB"/>
    <w:rsid w:val="004D7147"/>
    <w:rsid w:val="004E7C96"/>
    <w:rsid w:val="005011E6"/>
    <w:rsid w:val="0054550E"/>
    <w:rsid w:val="00576146"/>
    <w:rsid w:val="005836B8"/>
    <w:rsid w:val="005F23E1"/>
    <w:rsid w:val="00601463"/>
    <w:rsid w:val="00621D15"/>
    <w:rsid w:val="00631628"/>
    <w:rsid w:val="00662E10"/>
    <w:rsid w:val="00670ACB"/>
    <w:rsid w:val="00690065"/>
    <w:rsid w:val="00690B99"/>
    <w:rsid w:val="006A53DA"/>
    <w:rsid w:val="006B67AB"/>
    <w:rsid w:val="006C415C"/>
    <w:rsid w:val="006C51CC"/>
    <w:rsid w:val="006D24FE"/>
    <w:rsid w:val="006E730E"/>
    <w:rsid w:val="007161F9"/>
    <w:rsid w:val="00717AC6"/>
    <w:rsid w:val="007216DD"/>
    <w:rsid w:val="0074583B"/>
    <w:rsid w:val="007614D1"/>
    <w:rsid w:val="007726B6"/>
    <w:rsid w:val="0077791D"/>
    <w:rsid w:val="007D5FAA"/>
    <w:rsid w:val="007F78FE"/>
    <w:rsid w:val="00837264"/>
    <w:rsid w:val="00865187"/>
    <w:rsid w:val="00877F76"/>
    <w:rsid w:val="00896DE4"/>
    <w:rsid w:val="008D7CA5"/>
    <w:rsid w:val="008F7AF9"/>
    <w:rsid w:val="009158F6"/>
    <w:rsid w:val="00940A96"/>
    <w:rsid w:val="00943934"/>
    <w:rsid w:val="00965AF7"/>
    <w:rsid w:val="00965D8E"/>
    <w:rsid w:val="009A6EAE"/>
    <w:rsid w:val="009C0806"/>
    <w:rsid w:val="009E1026"/>
    <w:rsid w:val="00A016E5"/>
    <w:rsid w:val="00A2102E"/>
    <w:rsid w:val="00A23188"/>
    <w:rsid w:val="00A23F20"/>
    <w:rsid w:val="00A26F22"/>
    <w:rsid w:val="00A33F9D"/>
    <w:rsid w:val="00A51BB1"/>
    <w:rsid w:val="00A92F98"/>
    <w:rsid w:val="00AA0837"/>
    <w:rsid w:val="00AB4406"/>
    <w:rsid w:val="00AE2264"/>
    <w:rsid w:val="00B021BE"/>
    <w:rsid w:val="00B33D11"/>
    <w:rsid w:val="00B4156F"/>
    <w:rsid w:val="00B51AB0"/>
    <w:rsid w:val="00B534C0"/>
    <w:rsid w:val="00B53E8A"/>
    <w:rsid w:val="00B5493E"/>
    <w:rsid w:val="00B74BED"/>
    <w:rsid w:val="00B93407"/>
    <w:rsid w:val="00BD0C6B"/>
    <w:rsid w:val="00BE31F0"/>
    <w:rsid w:val="00BE571D"/>
    <w:rsid w:val="00BF3679"/>
    <w:rsid w:val="00BF3B8A"/>
    <w:rsid w:val="00C0063C"/>
    <w:rsid w:val="00C042BC"/>
    <w:rsid w:val="00C20C82"/>
    <w:rsid w:val="00C303B0"/>
    <w:rsid w:val="00C8530A"/>
    <w:rsid w:val="00C85963"/>
    <w:rsid w:val="00CB3197"/>
    <w:rsid w:val="00CC484F"/>
    <w:rsid w:val="00CC6554"/>
    <w:rsid w:val="00CE7C3A"/>
    <w:rsid w:val="00D2189D"/>
    <w:rsid w:val="00D73A16"/>
    <w:rsid w:val="00DA0219"/>
    <w:rsid w:val="00DD07B5"/>
    <w:rsid w:val="00DE506C"/>
    <w:rsid w:val="00DF170B"/>
    <w:rsid w:val="00E261D6"/>
    <w:rsid w:val="00E52111"/>
    <w:rsid w:val="00EB311A"/>
    <w:rsid w:val="00EB37A3"/>
    <w:rsid w:val="00EF6CFA"/>
    <w:rsid w:val="00F06C3C"/>
    <w:rsid w:val="00F30BC3"/>
    <w:rsid w:val="00F5393D"/>
    <w:rsid w:val="00FB130D"/>
    <w:rsid w:val="00FC62D2"/>
    <w:rsid w:val="00FE0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28ED2"/>
  <w15:chartTrackingRefBased/>
  <w15:docId w15:val="{DBCC1878-2CD8-4401-A7CE-2F799A0B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E10"/>
    <w:rPr>
      <w:color w:val="0563C1" w:themeColor="hyperlink"/>
      <w:u w:val="single"/>
    </w:rPr>
  </w:style>
  <w:style w:type="character" w:styleId="UnresolvedMention">
    <w:name w:val="Unresolved Mention"/>
    <w:basedOn w:val="DefaultParagraphFont"/>
    <w:uiPriority w:val="99"/>
    <w:semiHidden/>
    <w:unhideWhenUsed/>
    <w:rsid w:val="00662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551274">
      <w:bodyDiv w:val="1"/>
      <w:marLeft w:val="0"/>
      <w:marRight w:val="0"/>
      <w:marTop w:val="0"/>
      <w:marBottom w:val="0"/>
      <w:divBdr>
        <w:top w:val="none" w:sz="0" w:space="0" w:color="auto"/>
        <w:left w:val="none" w:sz="0" w:space="0" w:color="auto"/>
        <w:bottom w:val="none" w:sz="0" w:space="0" w:color="auto"/>
        <w:right w:val="none" w:sz="0" w:space="0" w:color="auto"/>
      </w:divBdr>
    </w:div>
    <w:div w:id="20109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a6f3480-43b5-41b1-85ea-73a5c6b642f3">
      <Terms xmlns="http://schemas.microsoft.com/office/infopath/2007/PartnerControls"/>
    </lcf76f155ced4ddcb4097134ff3c332f>
    <TaxCatchAll xmlns="3fdd88e1-fcca-4d5b-87dc-3715d17779b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AB3D146E4CB444BBE731E9A02EE6B02" ma:contentTypeVersion="16" ma:contentTypeDescription="Create a new document." ma:contentTypeScope="" ma:versionID="2d1b2b97dfaf4c4b1048634537c79b9b">
  <xsd:schema xmlns:xsd="http://www.w3.org/2001/XMLSchema" xmlns:xs="http://www.w3.org/2001/XMLSchema" xmlns:p="http://schemas.microsoft.com/office/2006/metadata/properties" xmlns:ns2="1a6f3480-43b5-41b1-85ea-73a5c6b642f3" xmlns:ns3="3fdd88e1-fcca-4d5b-87dc-3715d17779b5" targetNamespace="http://schemas.microsoft.com/office/2006/metadata/properties" ma:root="true" ma:fieldsID="5c3329d194ffd4a5c69063f7d1474740" ns2:_="" ns3:_="">
    <xsd:import namespace="1a6f3480-43b5-41b1-85ea-73a5c6b642f3"/>
    <xsd:import namespace="3fdd88e1-fcca-4d5b-87dc-3715d17779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f3480-43b5-41b1-85ea-73a5c6b642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2d16c8-d7a8-429d-8311-ece1885a54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dd88e1-fcca-4d5b-87dc-3715d17779b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75a0f83-3f18-4a44-8f8c-b2779323138a}" ma:internalName="TaxCatchAll" ma:showField="CatchAllData" ma:web="3fdd88e1-fcca-4d5b-87dc-3715d17779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9C783-6EA0-46D1-909A-ECB153090B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97B48F-F7CE-452C-AAEA-B97A3C66C81F}">
  <ds:schemaRefs>
    <ds:schemaRef ds:uri="http://schemas.microsoft.com/sharepoint/v3/contenttype/forms"/>
  </ds:schemaRefs>
</ds:datastoreItem>
</file>

<file path=customXml/itemProps3.xml><?xml version="1.0" encoding="utf-8"?>
<ds:datastoreItem xmlns:ds="http://schemas.openxmlformats.org/officeDocument/2006/customXml" ds:itemID="{A8F6FC5C-162E-4657-9C51-517A058F75B9}">
  <ds:schemaRefs>
    <ds:schemaRef ds:uri="http://schemas.openxmlformats.org/officeDocument/2006/bibliography"/>
  </ds:schemaRefs>
</ds:datastoreItem>
</file>

<file path=customXml/itemProps4.xml><?xml version="1.0" encoding="utf-8"?>
<ds:datastoreItem xmlns:ds="http://schemas.openxmlformats.org/officeDocument/2006/customXml" ds:itemID="{917C4170-65AF-4959-9576-C190EF71BE42}"/>
</file>

<file path=docProps/app.xml><?xml version="1.0" encoding="utf-8"?>
<Properties xmlns="http://schemas.openxmlformats.org/officeDocument/2006/extended-properties" xmlns:vt="http://schemas.openxmlformats.org/officeDocument/2006/docPropsVTypes">
  <Template>Normal.dotm</Template>
  <TotalTime>17</TotalTime>
  <Pages>16</Pages>
  <Words>5644</Words>
  <Characters>32171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HS IT Client Engineering</Company>
  <LinksUpToDate>false</LinksUpToDate>
  <CharactersWithSpaces>37740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L Spurgeon</dc:creator>
  <cp:keywords/>
  <dc:description/>
  <cp:lastModifiedBy>Kristina L Spurgeon</cp:lastModifiedBy>
  <cp:revision>8</cp:revision>
  <dcterms:created xsi:type="dcterms:W3CDTF">2022-08-17T23:51:00Z</dcterms:created>
  <dcterms:modified xsi:type="dcterms:W3CDTF">2022-09-02T03:31:00Z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0x0101001AB3D146E4CB444BBE731E9A02EE6B02</vt:lpwstr>
  </property>
</Properties>
</file>