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1DB7" w14:textId="77777777" w:rsidR="0004396C" w:rsidRDefault="0004396C" w:rsidP="0004396C">
      <w:pPr>
        <w:pStyle w:val="BodyTex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TEMPLATE LETTER – Please place on hospital letterhead and add hospital-specific details </w:t>
      </w:r>
    </w:p>
    <w:p w14:paraId="58A9AECD" w14:textId="77777777" w:rsidR="0004396C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0A3C698" w14:textId="77777777" w:rsidR="0004396C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0659B6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2E86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Pr="00877C51">
        <w:rPr>
          <w:rFonts w:asciiTheme="minorHAnsi" w:hAnsiTheme="minorHAnsi" w:cstheme="minorHAnsi"/>
          <w:sz w:val="22"/>
          <w:szCs w:val="22"/>
        </w:rPr>
        <w:t>,</w:t>
      </w:r>
      <w:r w:rsidRPr="00156536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5CAC6033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F37C00" w14:textId="48A774CC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The Honorable </w:t>
      </w:r>
      <w:r w:rsidR="001032BD">
        <w:rPr>
          <w:rFonts w:asciiTheme="minorHAnsi" w:hAnsiTheme="minorHAnsi" w:cstheme="minorHAnsi"/>
          <w:sz w:val="22"/>
          <w:szCs w:val="22"/>
        </w:rPr>
        <w:t>Ash Kalra</w:t>
      </w:r>
    </w:p>
    <w:p w14:paraId="26E8EAB6" w14:textId="3E16B2A5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Chair, </w:t>
      </w:r>
      <w:r w:rsidR="001032BD">
        <w:rPr>
          <w:rFonts w:asciiTheme="minorHAnsi" w:hAnsiTheme="minorHAnsi" w:cstheme="minorHAnsi"/>
          <w:sz w:val="22"/>
          <w:szCs w:val="22"/>
        </w:rPr>
        <w:t>Assembly</w:t>
      </w:r>
      <w:r w:rsidRPr="00156536">
        <w:rPr>
          <w:rFonts w:asciiTheme="minorHAnsi" w:hAnsiTheme="minorHAnsi" w:cstheme="minorHAnsi"/>
          <w:sz w:val="22"/>
          <w:szCs w:val="22"/>
        </w:rPr>
        <w:t xml:space="preserve"> Labor</w:t>
      </w:r>
      <w:r w:rsidR="001032BD">
        <w:rPr>
          <w:rFonts w:asciiTheme="minorHAnsi" w:hAnsiTheme="minorHAnsi" w:cstheme="minorHAnsi"/>
          <w:sz w:val="22"/>
          <w:szCs w:val="22"/>
        </w:rPr>
        <w:t xml:space="preserve"> and</w:t>
      </w:r>
      <w:r w:rsidRPr="00156536">
        <w:rPr>
          <w:rFonts w:asciiTheme="minorHAnsi" w:hAnsiTheme="minorHAnsi" w:cstheme="minorHAnsi"/>
          <w:sz w:val="22"/>
          <w:szCs w:val="22"/>
        </w:rPr>
        <w:t xml:space="preserve"> Employment Committee</w:t>
      </w:r>
    </w:p>
    <w:p w14:paraId="5081125F" w14:textId="061368A2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State Capitol, Room </w:t>
      </w:r>
      <w:r w:rsidR="009A4ADC">
        <w:rPr>
          <w:rFonts w:asciiTheme="minorHAnsi" w:hAnsiTheme="minorHAnsi" w:cstheme="minorHAnsi"/>
          <w:sz w:val="22"/>
          <w:szCs w:val="22"/>
        </w:rPr>
        <w:t>2196</w:t>
      </w:r>
    </w:p>
    <w:p w14:paraId="02AAA094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>Sacramento, CA 95814</w:t>
      </w:r>
    </w:p>
    <w:p w14:paraId="66DF0DFA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6282337" w14:textId="63D871EA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536">
        <w:rPr>
          <w:rFonts w:asciiTheme="minorHAnsi" w:hAnsiTheme="minorHAnsi" w:cstheme="minorHAnsi"/>
          <w:b/>
          <w:sz w:val="22"/>
          <w:szCs w:val="22"/>
        </w:rPr>
        <w:t>SUBJECT:</w:t>
      </w:r>
      <w:r w:rsidRPr="00156536">
        <w:rPr>
          <w:rFonts w:asciiTheme="minorHAnsi" w:hAnsiTheme="minorHAnsi" w:cstheme="minorHAnsi"/>
          <w:b/>
          <w:sz w:val="22"/>
          <w:szCs w:val="22"/>
        </w:rPr>
        <w:tab/>
      </w:r>
      <w:r w:rsidR="000D2FD4">
        <w:rPr>
          <w:rFonts w:asciiTheme="minorHAnsi" w:hAnsiTheme="minorHAnsi" w:cstheme="minorHAnsi"/>
          <w:b/>
          <w:sz w:val="22"/>
          <w:szCs w:val="22"/>
        </w:rPr>
        <w:t>A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="001032BD">
        <w:rPr>
          <w:rFonts w:asciiTheme="minorHAnsi" w:hAnsiTheme="minorHAnsi" w:cstheme="minorHAnsi"/>
          <w:b/>
          <w:sz w:val="22"/>
          <w:szCs w:val="22"/>
        </w:rPr>
        <w:t>650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032BD">
        <w:rPr>
          <w:rFonts w:asciiTheme="minorHAnsi" w:hAnsiTheme="minorHAnsi" w:cstheme="minorHAnsi"/>
          <w:b/>
          <w:sz w:val="22"/>
          <w:szCs w:val="22"/>
        </w:rPr>
        <w:t>Muratsuchi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bCs/>
          <w:szCs w:val="24"/>
        </w:rPr>
        <w:t>—</w:t>
      </w:r>
      <w:r w:rsidRPr="00156536">
        <w:rPr>
          <w:rFonts w:asciiTheme="minorHAnsi" w:hAnsiTheme="minorHAnsi" w:cstheme="minorHAnsi"/>
          <w:b/>
          <w:sz w:val="22"/>
          <w:szCs w:val="22"/>
        </w:rPr>
        <w:t xml:space="preserve"> OPPOSE</w:t>
      </w:r>
    </w:p>
    <w:p w14:paraId="1CDBB4F9" w14:textId="77777777" w:rsidR="0004396C" w:rsidRPr="00156536" w:rsidRDefault="0004396C" w:rsidP="000439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BA6C94" w14:textId="21FCF829" w:rsidR="0004396C" w:rsidRPr="00156536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 xml:space="preserve">Dear </w:t>
      </w:r>
      <w:proofErr w:type="spellStart"/>
      <w:r w:rsidR="00751FC3">
        <w:rPr>
          <w:rFonts w:asciiTheme="minorHAnsi" w:hAnsiTheme="minorHAnsi" w:cstheme="minorHAnsi"/>
          <w:sz w:val="22"/>
          <w:szCs w:val="22"/>
        </w:rPr>
        <w:t>Assemblymember</w:t>
      </w:r>
      <w:proofErr w:type="spellEnd"/>
      <w:r w:rsidRPr="00156536">
        <w:rPr>
          <w:rFonts w:asciiTheme="minorHAnsi" w:hAnsiTheme="minorHAnsi" w:cstheme="minorHAnsi"/>
          <w:sz w:val="22"/>
          <w:szCs w:val="22"/>
        </w:rPr>
        <w:t xml:space="preserve"> </w:t>
      </w:r>
      <w:r w:rsidR="00751FC3">
        <w:rPr>
          <w:rFonts w:asciiTheme="minorHAnsi" w:hAnsiTheme="minorHAnsi" w:cstheme="minorHAnsi"/>
          <w:sz w:val="22"/>
          <w:szCs w:val="22"/>
        </w:rPr>
        <w:t>Kalra</w:t>
      </w:r>
      <w:r w:rsidRPr="00156536">
        <w:rPr>
          <w:rFonts w:asciiTheme="minorHAnsi" w:hAnsiTheme="minorHAnsi" w:cstheme="minorHAnsi"/>
          <w:sz w:val="22"/>
          <w:szCs w:val="22"/>
        </w:rPr>
        <w:t>:</w:t>
      </w:r>
    </w:p>
    <w:p w14:paraId="11E4457B" w14:textId="77777777" w:rsidR="0004396C" w:rsidRPr="00156536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DFCBAE1" w14:textId="77759BCA" w:rsidR="00C343BE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I am writing on behalf of </w:t>
      </w:r>
      <w:r w:rsidRPr="001A7D61">
        <w:rPr>
          <w:rFonts w:asciiTheme="minorHAnsi" w:eastAsiaTheme="minorHAnsi" w:hAnsiTheme="minorHAnsi" w:cstheme="minorHAnsi"/>
          <w:sz w:val="22"/>
          <w:szCs w:val="22"/>
          <w:highlight w:val="yellow"/>
        </w:rPr>
        <w:t>HOSPITAL NAME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to oppose </w:t>
      </w:r>
      <w:r w:rsidR="00751FC3">
        <w:rPr>
          <w:rFonts w:asciiTheme="minorHAnsi" w:eastAsiaTheme="minorHAnsi" w:hAnsiTheme="minorHAnsi" w:cstheme="minorHAnsi"/>
          <w:sz w:val="22"/>
          <w:szCs w:val="22"/>
        </w:rPr>
        <w:t>Assembly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Bill (</w:t>
      </w:r>
      <w:r w:rsidR="00751FC3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>B</w:t>
      </w:r>
      <w:r>
        <w:rPr>
          <w:rFonts w:asciiTheme="minorHAnsi" w:eastAsiaTheme="minorHAnsi" w:hAnsiTheme="minorHAnsi" w:cstheme="minorHAnsi"/>
          <w:sz w:val="22"/>
          <w:szCs w:val="22"/>
        </w:rPr>
        <w:t>)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51FC3">
        <w:rPr>
          <w:rFonts w:asciiTheme="minorHAnsi" w:eastAsiaTheme="minorHAnsi" w:hAnsiTheme="minorHAnsi" w:cstheme="minorHAnsi"/>
          <w:sz w:val="22"/>
          <w:szCs w:val="22"/>
        </w:rPr>
        <w:t>650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This bill</w:t>
      </w:r>
      <w:r w:rsidRPr="00E30489">
        <w:rPr>
          <w:rFonts w:asciiTheme="minorHAnsi" w:hAnsiTheme="minorHAnsi" w:cstheme="minorHAnsi"/>
          <w:sz w:val="22"/>
          <w:szCs w:val="22"/>
        </w:rPr>
        <w:t xml:space="preserve"> would </w:t>
      </w:r>
      <w:r w:rsidR="00C343BE">
        <w:rPr>
          <w:rFonts w:asciiTheme="minorHAnsi" w:hAnsiTheme="minorHAnsi" w:cstheme="minorHAnsi"/>
          <w:sz w:val="22"/>
          <w:szCs w:val="22"/>
        </w:rPr>
        <w:t xml:space="preserve">mandate an inequitable and unfair pay system where </w:t>
      </w:r>
      <w:r w:rsidR="00C343BE" w:rsidRPr="00C343BE">
        <w:rPr>
          <w:rFonts w:asciiTheme="minorHAnsi" w:hAnsiTheme="minorHAnsi" w:cstheme="minorHAnsi"/>
          <w:sz w:val="22"/>
          <w:szCs w:val="22"/>
        </w:rPr>
        <w:t>some health care workers would receive extra pay, but millions of other health care workers and essential workers would not.</w:t>
      </w:r>
      <w:r w:rsidR="007D723C">
        <w:rPr>
          <w:rFonts w:asciiTheme="minorHAnsi" w:hAnsiTheme="minorHAnsi" w:cstheme="minorHAnsi"/>
          <w:sz w:val="22"/>
          <w:szCs w:val="22"/>
        </w:rPr>
        <w:t xml:space="preserve"> Equally troubling, AB 650 </w:t>
      </w:r>
      <w:r w:rsidR="007D723C" w:rsidRPr="007D723C">
        <w:rPr>
          <w:rFonts w:asciiTheme="minorHAnsi" w:hAnsiTheme="minorHAnsi" w:cstheme="minorHAnsi"/>
          <w:sz w:val="22"/>
          <w:szCs w:val="22"/>
        </w:rPr>
        <w:t xml:space="preserve">is also costly for patients. The measure would impose an estimated </w:t>
      </w:r>
      <w:r w:rsidR="007D723C" w:rsidRPr="0045691D">
        <w:rPr>
          <w:rFonts w:asciiTheme="minorHAnsi" w:hAnsiTheme="minorHAnsi" w:cstheme="minorHAnsi"/>
          <w:b/>
          <w:bCs/>
          <w:sz w:val="22"/>
          <w:szCs w:val="22"/>
        </w:rPr>
        <w:t>$6 billion</w:t>
      </w:r>
      <w:r w:rsidR="007D723C" w:rsidRPr="007D723C">
        <w:rPr>
          <w:rFonts w:asciiTheme="minorHAnsi" w:hAnsiTheme="minorHAnsi" w:cstheme="minorHAnsi"/>
          <w:sz w:val="22"/>
          <w:szCs w:val="22"/>
        </w:rPr>
        <w:t xml:space="preserve"> statewide in unfunded increased costs that will be passed along to patients in the form of higher insurance rates</w:t>
      </w:r>
      <w:r w:rsidR="0045691D">
        <w:rPr>
          <w:rFonts w:asciiTheme="minorHAnsi" w:hAnsiTheme="minorHAnsi" w:cstheme="minorHAnsi"/>
          <w:sz w:val="22"/>
          <w:szCs w:val="22"/>
        </w:rPr>
        <w:t xml:space="preserve">, increased </w:t>
      </w:r>
      <w:r w:rsidR="007D723C" w:rsidRPr="007D723C">
        <w:rPr>
          <w:rFonts w:asciiTheme="minorHAnsi" w:hAnsiTheme="minorHAnsi" w:cstheme="minorHAnsi"/>
          <w:sz w:val="22"/>
          <w:szCs w:val="22"/>
        </w:rPr>
        <w:t>copays</w:t>
      </w:r>
      <w:r w:rsidR="0045691D">
        <w:rPr>
          <w:rFonts w:asciiTheme="minorHAnsi" w:hAnsiTheme="minorHAnsi" w:cstheme="minorHAnsi"/>
          <w:sz w:val="22"/>
          <w:szCs w:val="22"/>
        </w:rPr>
        <w:t>,</w:t>
      </w:r>
      <w:r w:rsidR="007D723C" w:rsidRPr="007D723C">
        <w:rPr>
          <w:rFonts w:asciiTheme="minorHAnsi" w:hAnsiTheme="minorHAnsi" w:cstheme="minorHAnsi"/>
          <w:sz w:val="22"/>
          <w:szCs w:val="22"/>
        </w:rPr>
        <w:t xml:space="preserve"> and reduced access to vital health services.</w:t>
      </w:r>
    </w:p>
    <w:p w14:paraId="017DA536" w14:textId="77777777" w:rsidR="0004396C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37BBF1" w14:textId="77777777" w:rsidR="0004396C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concerns center on the following key reasons:</w:t>
      </w:r>
    </w:p>
    <w:p w14:paraId="1131F6A7" w14:textId="77777777" w:rsidR="0004396C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9375B1D" w14:textId="3D34D293" w:rsidR="004B7F67" w:rsidRPr="00397C00" w:rsidRDefault="004B7F67" w:rsidP="00A36B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</w:rPr>
        <w:t>Our h</w:t>
      </w:r>
      <w:r w:rsidRPr="004B7F67">
        <w:rPr>
          <w:rFonts w:asciiTheme="minorHAnsi" w:hAnsiTheme="minorHAnsi" w:cstheme="minorHAnsi"/>
        </w:rPr>
        <w:t xml:space="preserve">ealth care workers are heroes, serving our communities valiantly during the COVID-19 pandemic. </w:t>
      </w:r>
      <w:r w:rsidR="0045691D" w:rsidRPr="004B7F67">
        <w:rPr>
          <w:rFonts w:asciiTheme="minorHAnsi" w:hAnsiTheme="minorHAnsi" w:cstheme="minorHAnsi"/>
        </w:rPr>
        <w:t>That is</w:t>
      </w:r>
      <w:r w:rsidRPr="004B7F67">
        <w:rPr>
          <w:rFonts w:asciiTheme="minorHAnsi" w:hAnsiTheme="minorHAnsi" w:cstheme="minorHAnsi"/>
        </w:rPr>
        <w:t xml:space="preserve"> why hospitals and other providers have gone to great lengths, spending hundreds of millions of dollars to reward health care workers during the pandemic</w:t>
      </w:r>
      <w:r w:rsidR="00A36B2C">
        <w:rPr>
          <w:rFonts w:asciiTheme="minorHAnsi" w:hAnsiTheme="minorHAnsi" w:cstheme="minorHAnsi"/>
        </w:rPr>
        <w:t xml:space="preserve">, such as </w:t>
      </w:r>
      <w:r w:rsidR="00F659AD">
        <w:rPr>
          <w:rFonts w:asciiTheme="minorHAnsi" w:hAnsiTheme="minorHAnsi" w:cstheme="minorHAnsi"/>
        </w:rPr>
        <w:t xml:space="preserve">providing </w:t>
      </w:r>
      <w:r w:rsidR="00A36B2C">
        <w:rPr>
          <w:rFonts w:asciiTheme="minorHAnsi" w:hAnsiTheme="minorHAnsi" w:cstheme="minorHAnsi"/>
        </w:rPr>
        <w:t>bonuses, childcare services, temporary housing, and extended leave</w:t>
      </w:r>
      <w:r w:rsidRPr="004B7F67">
        <w:rPr>
          <w:rFonts w:asciiTheme="minorHAnsi" w:hAnsiTheme="minorHAnsi" w:cstheme="minorHAnsi"/>
        </w:rPr>
        <w:t xml:space="preserve">. </w:t>
      </w:r>
      <w:r w:rsidR="00397C00" w:rsidRPr="00397C00">
        <w:rPr>
          <w:rFonts w:asciiTheme="minorHAnsi" w:hAnsiTheme="minorHAnsi" w:cstheme="minorHAnsi"/>
          <w:highlight w:val="yellow"/>
        </w:rPr>
        <w:t xml:space="preserve">ADD IN DETAILS </w:t>
      </w:r>
      <w:r w:rsidR="00397C00">
        <w:rPr>
          <w:rFonts w:asciiTheme="minorHAnsi" w:hAnsiTheme="minorHAnsi" w:cstheme="minorHAnsi"/>
          <w:highlight w:val="yellow"/>
        </w:rPr>
        <w:t>ABOUT</w:t>
      </w:r>
      <w:r w:rsidR="00397C00" w:rsidRPr="00397C00">
        <w:rPr>
          <w:rFonts w:asciiTheme="minorHAnsi" w:hAnsiTheme="minorHAnsi" w:cstheme="minorHAnsi"/>
          <w:highlight w:val="yellow"/>
        </w:rPr>
        <w:t xml:space="preserve"> WHAT </w:t>
      </w:r>
      <w:r w:rsidR="007C7934">
        <w:rPr>
          <w:rFonts w:asciiTheme="minorHAnsi" w:hAnsiTheme="minorHAnsi" w:cstheme="minorHAnsi"/>
          <w:highlight w:val="yellow"/>
        </w:rPr>
        <w:t xml:space="preserve">SPECIFIC </w:t>
      </w:r>
      <w:r w:rsidR="000A3B47">
        <w:rPr>
          <w:rFonts w:asciiTheme="minorHAnsi" w:hAnsiTheme="minorHAnsi" w:cstheme="minorHAnsi"/>
          <w:highlight w:val="yellow"/>
        </w:rPr>
        <w:t xml:space="preserve">SUPPORTS </w:t>
      </w:r>
      <w:r w:rsidR="00397C00" w:rsidRPr="00397C00">
        <w:rPr>
          <w:rFonts w:asciiTheme="minorHAnsi" w:hAnsiTheme="minorHAnsi" w:cstheme="minorHAnsi"/>
          <w:highlight w:val="yellow"/>
        </w:rPr>
        <w:t xml:space="preserve">YOUR HOSPITAL HAS PROVIDED TO </w:t>
      </w:r>
      <w:r w:rsidR="007C7934">
        <w:rPr>
          <w:rFonts w:asciiTheme="minorHAnsi" w:hAnsiTheme="minorHAnsi" w:cstheme="minorHAnsi"/>
          <w:highlight w:val="yellow"/>
        </w:rPr>
        <w:t xml:space="preserve">ITS </w:t>
      </w:r>
      <w:r w:rsidR="00397C00" w:rsidRPr="00397C00">
        <w:rPr>
          <w:rFonts w:asciiTheme="minorHAnsi" w:hAnsiTheme="minorHAnsi" w:cstheme="minorHAnsi"/>
          <w:highlight w:val="yellow"/>
        </w:rPr>
        <w:t>HEALTH CARE WORKERS.</w:t>
      </w:r>
    </w:p>
    <w:p w14:paraId="78D8E1A6" w14:textId="22E1B210" w:rsidR="00A36B2C" w:rsidRPr="00A36B2C" w:rsidRDefault="00A36B2C" w:rsidP="00A36B2C">
      <w:pPr>
        <w:pStyle w:val="ListParagraph"/>
        <w:numPr>
          <w:ilvl w:val="0"/>
          <w:numId w:val="1"/>
        </w:numPr>
      </w:pPr>
      <w:r w:rsidRPr="00A36B2C">
        <w:t>AB 650 mandates extra pay to workers at private hospitals, clinics, physicians’ offices, surgery centers and other providers but EXCLUDES tens of thousands of workers at government</w:t>
      </w:r>
      <w:r w:rsidR="00F659AD">
        <w:t>-</w:t>
      </w:r>
      <w:r w:rsidRPr="00A36B2C">
        <w:t xml:space="preserve">run hospitals and clinics, </w:t>
      </w:r>
      <w:r>
        <w:t xml:space="preserve">which will </w:t>
      </w:r>
      <w:r w:rsidRPr="00A36B2C">
        <w:t>result in large numbers of workers from government-run and smaller hospitals and clinics fleeing for private and larger hospitals</w:t>
      </w:r>
      <w:r w:rsidR="00F659AD">
        <w:t xml:space="preserve">. This will </w:t>
      </w:r>
      <w:r w:rsidRPr="00A36B2C">
        <w:t xml:space="preserve">lead to staffing shortages and </w:t>
      </w:r>
      <w:r w:rsidR="00F659AD" w:rsidRPr="00A36B2C">
        <w:t>jeopardiz</w:t>
      </w:r>
      <w:r w:rsidR="00F659AD">
        <w:t>e</w:t>
      </w:r>
      <w:r w:rsidR="00F659AD" w:rsidRPr="00A36B2C">
        <w:t xml:space="preserve"> </w:t>
      </w:r>
      <w:r w:rsidRPr="00A36B2C">
        <w:t>access to care at public hospitals, clinics</w:t>
      </w:r>
      <w:r w:rsidR="00F659AD">
        <w:t>,</w:t>
      </w:r>
      <w:r w:rsidRPr="00A36B2C">
        <w:t xml:space="preserve"> and smaller providers.</w:t>
      </w:r>
    </w:p>
    <w:p w14:paraId="4849E40A" w14:textId="3D932ABF" w:rsidR="00A36B2C" w:rsidRDefault="00A36B2C" w:rsidP="00A36B2C">
      <w:pPr>
        <w:pStyle w:val="ListParagraph"/>
        <w:numPr>
          <w:ilvl w:val="0"/>
          <w:numId w:val="1"/>
        </w:numPr>
      </w:pPr>
      <w:r w:rsidRPr="00A36B2C">
        <w:t xml:space="preserve">AB 650 would </w:t>
      </w:r>
      <w:r w:rsidRPr="000E11F9">
        <w:rPr>
          <w:i/>
          <w:iCs/>
        </w:rPr>
        <w:t>conservatively</w:t>
      </w:r>
      <w:r w:rsidRPr="00A36B2C">
        <w:t xml:space="preserve"> </w:t>
      </w:r>
      <w:r w:rsidRPr="000E11F9">
        <w:rPr>
          <w:b/>
          <w:bCs/>
        </w:rPr>
        <w:t>increase costs</w:t>
      </w:r>
      <w:r w:rsidRPr="00A36B2C">
        <w:t xml:space="preserve"> by </w:t>
      </w:r>
      <w:r w:rsidRPr="000E11F9">
        <w:rPr>
          <w:u w:val="single"/>
        </w:rPr>
        <w:t>$6 billion</w:t>
      </w:r>
      <w:r w:rsidRPr="00A36B2C">
        <w:t xml:space="preserve"> at a time when we are trying to control health care costs.  An additional $6 billion in unfunded and unbudgeted expenses will result in higher costs for consumers, including higher insurance costs, higher copays</w:t>
      </w:r>
      <w:r w:rsidR="00F659AD">
        <w:t>,</w:t>
      </w:r>
      <w:r w:rsidRPr="00A36B2C">
        <w:t xml:space="preserve"> and higher deductibles</w:t>
      </w:r>
      <w:r w:rsidR="00F659AD">
        <w:t xml:space="preserve"> for patients</w:t>
      </w:r>
      <w:r w:rsidRPr="00A36B2C">
        <w:t>.</w:t>
      </w:r>
    </w:p>
    <w:p w14:paraId="52F114A5" w14:textId="3DE45DD5" w:rsidR="00560BC1" w:rsidRPr="00A36B2C" w:rsidRDefault="00560BC1">
      <w:pPr>
        <w:pStyle w:val="ListParagraph"/>
        <w:numPr>
          <w:ilvl w:val="0"/>
          <w:numId w:val="1"/>
        </w:numPr>
      </w:pPr>
      <w:r w:rsidRPr="00560BC1">
        <w:t>Complying with this mandate will force hospitals to consider and make difficult</w:t>
      </w:r>
      <w:r w:rsidR="00F659AD">
        <w:t xml:space="preserve"> and</w:t>
      </w:r>
      <w:r w:rsidR="002671FD">
        <w:t xml:space="preserve"> </w:t>
      </w:r>
      <w:r w:rsidRPr="00560BC1">
        <w:t>unpopular, but necessary workforce decisions. Faced with billions in unfunded higher costs, many hospitals will need to alter capital improvement plans, eliminate services</w:t>
      </w:r>
      <w:r w:rsidR="00F659AD">
        <w:t>,</w:t>
      </w:r>
      <w:r w:rsidRPr="00560BC1">
        <w:t xml:space="preserve"> or even shut down altogether – jeopardizing access to care at the worst possible time. </w:t>
      </w:r>
    </w:p>
    <w:p w14:paraId="6B810FC9" w14:textId="21A4DC65" w:rsidR="00A36B2C" w:rsidRPr="00A36B2C" w:rsidRDefault="00A36B2C" w:rsidP="00A36B2C">
      <w:pPr>
        <w:pStyle w:val="ListParagraph"/>
        <w:numPr>
          <w:ilvl w:val="0"/>
          <w:numId w:val="1"/>
        </w:numPr>
      </w:pPr>
      <w:r>
        <w:t>While some hospitals have come through the COVID-19 pandemic fiscally</w:t>
      </w:r>
      <w:r w:rsidR="002671FD">
        <w:t xml:space="preserve"> sound</w:t>
      </w:r>
      <w:r>
        <w:t>, many have not. In fact, m</w:t>
      </w:r>
      <w:r w:rsidRPr="00A36B2C">
        <w:t xml:space="preserve">any health care providers are already operating at a loss. For instance, </w:t>
      </w:r>
      <w:r>
        <w:t>nearly</w:t>
      </w:r>
      <w:r w:rsidRPr="00A36B2C">
        <w:t xml:space="preserve"> 40% of California hospitals were operating at a loss before the pandemic, and that number has grown worse </w:t>
      </w:r>
      <w:proofErr w:type="gramStart"/>
      <w:r w:rsidRPr="00A36B2C">
        <w:t>as a result of</w:t>
      </w:r>
      <w:proofErr w:type="gramEnd"/>
      <w:r w:rsidRPr="00A36B2C">
        <w:t xml:space="preserve"> the pandemic. </w:t>
      </w:r>
    </w:p>
    <w:p w14:paraId="249F1CDA" w14:textId="39CD2EC3" w:rsidR="00A36B2C" w:rsidRPr="000C34FF" w:rsidRDefault="00A36B2C" w:rsidP="000C34FF">
      <w:pPr>
        <w:pStyle w:val="ListParagraph"/>
        <w:numPr>
          <w:ilvl w:val="0"/>
          <w:numId w:val="1"/>
        </w:numPr>
        <w:spacing w:after="60" w:line="259" w:lineRule="auto"/>
        <w:rPr>
          <w:rFonts w:cstheme="minorHAnsi"/>
        </w:rPr>
      </w:pPr>
      <w:r w:rsidRPr="00A06888">
        <w:t xml:space="preserve">As </w:t>
      </w:r>
      <w:r w:rsidR="00A06888" w:rsidRPr="00A06888">
        <w:t xml:space="preserve">California </w:t>
      </w:r>
      <w:r w:rsidRPr="00A06888">
        <w:t>emerge</w:t>
      </w:r>
      <w:r w:rsidR="00A06888" w:rsidRPr="00A06888">
        <w:t>s</w:t>
      </w:r>
      <w:r w:rsidRPr="00A06888">
        <w:t xml:space="preserve"> from the pandemic, we need to be investing and strengthening our health care safety net, not massively increasing costs that will decimate services</w:t>
      </w:r>
      <w:r w:rsidR="000C34FF">
        <w:t>, hurt patients, and arbitrarily pick winners and losers</w:t>
      </w:r>
      <w:r w:rsidRPr="00A06888">
        <w:t>.</w:t>
      </w:r>
    </w:p>
    <w:p w14:paraId="33362070" w14:textId="77777777" w:rsidR="0004396C" w:rsidRPr="00156536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E87295A" w14:textId="4C04C58F" w:rsidR="0004396C" w:rsidRDefault="0004396C" w:rsidP="0004396C">
      <w:pPr>
        <w:pStyle w:val="BodyText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30489">
        <w:rPr>
          <w:rFonts w:asciiTheme="minorHAnsi" w:eastAsiaTheme="minorHAnsi" w:hAnsiTheme="minorHAnsi" w:cstheme="minorHAnsi"/>
          <w:sz w:val="22"/>
          <w:szCs w:val="22"/>
        </w:rPr>
        <w:t>For these reasons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1A7D61">
        <w:rPr>
          <w:rFonts w:asciiTheme="minorHAnsi" w:eastAsiaTheme="minorHAnsi" w:hAnsiTheme="minorHAnsi" w:cstheme="minorHAnsi"/>
          <w:sz w:val="22"/>
          <w:szCs w:val="22"/>
          <w:highlight w:val="yellow"/>
        </w:rPr>
        <w:t>HOSPITAL NAME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respectfully asks for </w:t>
      </w:r>
      <w:r>
        <w:rPr>
          <w:rFonts w:asciiTheme="minorHAnsi" w:eastAsiaTheme="minorHAnsi" w:hAnsiTheme="minorHAnsi" w:cstheme="minorHAnsi"/>
          <w:sz w:val="22"/>
          <w:szCs w:val="22"/>
        </w:rPr>
        <w:t>your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 “NO” vote on </w:t>
      </w:r>
      <w:r w:rsidR="004B593D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 xml:space="preserve">B </w:t>
      </w:r>
      <w:r w:rsidR="004B593D">
        <w:rPr>
          <w:rFonts w:asciiTheme="minorHAnsi" w:eastAsiaTheme="minorHAnsi" w:hAnsiTheme="minorHAnsi" w:cstheme="minorHAnsi"/>
          <w:sz w:val="22"/>
          <w:szCs w:val="22"/>
        </w:rPr>
        <w:t>650</w:t>
      </w:r>
      <w:r w:rsidRPr="00E30489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624A322B" w14:textId="77777777" w:rsidR="0004396C" w:rsidRPr="00156536" w:rsidRDefault="0004396C" w:rsidP="0004396C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5373789B" w14:textId="77777777" w:rsidR="0004396C" w:rsidRDefault="0004396C" w:rsidP="0004396C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  <w:r w:rsidRPr="00877C51">
        <w:rPr>
          <w:rFonts w:asciiTheme="minorHAnsi" w:eastAsia="Calibri" w:hAnsiTheme="minorHAnsi" w:cstheme="minorHAnsi"/>
          <w:bCs w:val="0"/>
          <w:iCs w:val="0"/>
          <w:sz w:val="22"/>
          <w:szCs w:val="22"/>
        </w:rPr>
        <w:t>Sincerely,</w:t>
      </w:r>
    </w:p>
    <w:p w14:paraId="0FE6BC1C" w14:textId="77777777" w:rsidR="0004396C" w:rsidRDefault="0004396C" w:rsidP="0004396C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21CB43EF" w14:textId="77777777" w:rsidR="0004396C" w:rsidRDefault="0004396C" w:rsidP="0004396C">
      <w:pPr>
        <w:pStyle w:val="BodyText"/>
        <w:contextualSpacing/>
        <w:jc w:val="both"/>
        <w:rPr>
          <w:rFonts w:asciiTheme="minorHAnsi" w:eastAsia="Calibri" w:hAnsiTheme="minorHAnsi" w:cstheme="minorHAnsi"/>
          <w:bCs w:val="0"/>
          <w:iCs w:val="0"/>
          <w:sz w:val="22"/>
          <w:szCs w:val="22"/>
        </w:rPr>
      </w:pPr>
    </w:p>
    <w:p w14:paraId="0DF9DF6D" w14:textId="77777777" w:rsidR="0004396C" w:rsidRPr="00C538B0" w:rsidRDefault="0004396C" w:rsidP="0004396C">
      <w:pPr>
        <w:contextualSpacing/>
        <w:rPr>
          <w:rFonts w:asciiTheme="minorHAnsi" w:hAnsiTheme="minorHAnsi" w:cstheme="minorHAnsi"/>
          <w:sz w:val="22"/>
          <w:szCs w:val="22"/>
          <w:highlight w:val="yellow"/>
        </w:rPr>
      </w:pPr>
      <w:r w:rsidRPr="00C538B0">
        <w:rPr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45FD0388" w14:textId="77777777" w:rsidR="0004396C" w:rsidRPr="00156536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  <w:r w:rsidRPr="00C538B0">
        <w:rPr>
          <w:rFonts w:asciiTheme="minorHAnsi" w:hAnsiTheme="minorHAnsi" w:cstheme="minorHAnsi"/>
          <w:sz w:val="22"/>
          <w:szCs w:val="22"/>
          <w:highlight w:val="yellow"/>
        </w:rPr>
        <w:t>Title</w:t>
      </w:r>
    </w:p>
    <w:p w14:paraId="167D5552" w14:textId="77777777" w:rsidR="0004396C" w:rsidRPr="00156536" w:rsidRDefault="0004396C" w:rsidP="0004396C">
      <w:pPr>
        <w:contextualSpacing/>
        <w:rPr>
          <w:rFonts w:asciiTheme="minorHAnsi" w:hAnsiTheme="minorHAnsi" w:cstheme="minorHAnsi"/>
          <w:sz w:val="22"/>
          <w:szCs w:val="22"/>
        </w:rPr>
      </w:pPr>
      <w:r w:rsidRPr="00156536">
        <w:rPr>
          <w:rFonts w:asciiTheme="minorHAnsi" w:hAnsiTheme="minorHAnsi" w:cstheme="minorHAnsi"/>
          <w:sz w:val="22"/>
          <w:szCs w:val="22"/>
        </w:rPr>
        <w:tab/>
      </w:r>
    </w:p>
    <w:p w14:paraId="1938B6E7" w14:textId="77777777" w:rsidR="004F39F8" w:rsidRDefault="008D29DE"/>
    <w:sectPr w:rsidR="004F39F8" w:rsidSect="00851A05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720" w:right="864" w:bottom="720" w:left="864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DFB7" w14:textId="77777777" w:rsidR="00293784" w:rsidRDefault="00293784">
      <w:r>
        <w:separator/>
      </w:r>
    </w:p>
  </w:endnote>
  <w:endnote w:type="continuationSeparator" w:id="0">
    <w:p w14:paraId="7CB86A7D" w14:textId="77777777" w:rsidR="00293784" w:rsidRDefault="0029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F0F8" w14:textId="77777777" w:rsidR="00BB03F3" w:rsidRDefault="008D29DE" w:rsidP="00A213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DBCC" w14:textId="77777777" w:rsidR="00293784" w:rsidRDefault="00293784">
      <w:r>
        <w:separator/>
      </w:r>
    </w:p>
  </w:footnote>
  <w:footnote w:type="continuationSeparator" w:id="0">
    <w:p w14:paraId="7F45893C" w14:textId="77777777" w:rsidR="00293784" w:rsidRDefault="0029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E724" w14:textId="77777777" w:rsidR="00BB03F3" w:rsidRDefault="000439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E4B43" w14:textId="77777777" w:rsidR="00BB03F3" w:rsidRDefault="0004396C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35FA147E" w14:textId="77777777" w:rsidR="00BB03F3" w:rsidRDefault="0004396C">
    <w:pPr>
      <w:pStyle w:val="Header"/>
    </w:pPr>
    <w:r>
      <w:t>Date</w:t>
    </w:r>
  </w:p>
  <w:p w14:paraId="55F106BB" w14:textId="77777777" w:rsidR="00BB03F3" w:rsidRDefault="008D29DE">
    <w:pPr>
      <w:pStyle w:val="Header"/>
    </w:pPr>
    <w:r>
      <w:pict w14:anchorId="613EE741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73C1" w14:textId="77777777" w:rsidR="00BB03F3" w:rsidRPr="00F830E2" w:rsidRDefault="0004396C">
    <w:pPr>
      <w:pStyle w:val="Head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  <w:r w:rsidRPr="00F830E2">
      <w:rPr>
        <w:rStyle w:val="PageNumber"/>
        <w:rFonts w:asciiTheme="minorHAnsi" w:hAnsiTheme="minorHAnsi" w:cstheme="minorHAnsi"/>
        <w:sz w:val="22"/>
      </w:rPr>
      <w:t xml:space="preserve">Page </w:t>
    </w:r>
    <w:r w:rsidRPr="00F830E2">
      <w:rPr>
        <w:rStyle w:val="PageNumber"/>
        <w:rFonts w:asciiTheme="minorHAnsi" w:hAnsiTheme="minorHAnsi" w:cstheme="minorHAnsi"/>
        <w:sz w:val="22"/>
      </w:rPr>
      <w:fldChar w:fldCharType="begin"/>
    </w:r>
    <w:r w:rsidRPr="00F830E2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F830E2">
      <w:rPr>
        <w:rStyle w:val="PageNumber"/>
        <w:rFonts w:asciiTheme="minorHAnsi" w:hAnsiTheme="minorHAnsi" w:cstheme="minorHAnsi"/>
        <w:sz w:val="22"/>
      </w:rPr>
      <w:fldChar w:fldCharType="separate"/>
    </w:r>
    <w:r>
      <w:rPr>
        <w:rStyle w:val="PageNumber"/>
        <w:rFonts w:asciiTheme="minorHAnsi" w:hAnsiTheme="minorHAnsi" w:cstheme="minorHAnsi"/>
        <w:noProof/>
        <w:sz w:val="22"/>
      </w:rPr>
      <w:t>2</w:t>
    </w:r>
    <w:r w:rsidRPr="00F830E2">
      <w:rPr>
        <w:rStyle w:val="PageNumber"/>
        <w:rFonts w:asciiTheme="minorHAnsi" w:hAnsiTheme="minorHAnsi" w:cstheme="minorHAnsi"/>
        <w:sz w:val="22"/>
      </w:rPr>
      <w:fldChar w:fldCharType="end"/>
    </w:r>
  </w:p>
  <w:p w14:paraId="0F4DA4EF" w14:textId="4CA7D3DA" w:rsidR="00BB03F3" w:rsidRDefault="0004396C">
    <w:pPr>
      <w:pStyle w:val="Header"/>
      <w:ind w:right="360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The Honorable </w:t>
    </w:r>
    <w:r w:rsidR="00F659AD">
      <w:rPr>
        <w:rFonts w:asciiTheme="minorHAnsi" w:hAnsiTheme="minorHAnsi" w:cstheme="minorHAnsi"/>
        <w:sz w:val="22"/>
      </w:rPr>
      <w:t>Ash Kalra</w:t>
    </w:r>
  </w:p>
  <w:p w14:paraId="30BD1501" w14:textId="5D771EC5" w:rsidR="00BB03F3" w:rsidRPr="00F830E2" w:rsidRDefault="00F659AD">
    <w:pPr>
      <w:pStyle w:val="Header"/>
      <w:rPr>
        <w:rFonts w:asciiTheme="minorHAnsi" w:hAnsiTheme="minorHAnsi" w:cstheme="minorHAnsi"/>
        <w:sz w:val="22"/>
      </w:rPr>
    </w:pPr>
    <w:proofErr w:type="gramStart"/>
    <w:r>
      <w:rPr>
        <w:rFonts w:asciiTheme="minorHAnsi" w:hAnsiTheme="minorHAnsi" w:cstheme="minorHAnsi"/>
        <w:sz w:val="22"/>
      </w:rPr>
      <w:t xml:space="preserve">April </w:t>
    </w:r>
    <w:r w:rsidR="0004396C" w:rsidRPr="00877C51">
      <w:rPr>
        <w:rFonts w:asciiTheme="minorHAnsi" w:hAnsiTheme="minorHAnsi" w:cstheme="minorHAnsi"/>
        <w:sz w:val="22"/>
      </w:rPr>
      <w:t>xx</w:t>
    </w:r>
    <w:r w:rsidR="0004396C">
      <w:rPr>
        <w:rFonts w:asciiTheme="minorHAnsi" w:hAnsiTheme="minorHAnsi" w:cstheme="minorHAnsi"/>
        <w:sz w:val="22"/>
      </w:rPr>
      <w:t>,</w:t>
    </w:r>
    <w:proofErr w:type="gramEnd"/>
    <w:r w:rsidR="0004396C">
      <w:rPr>
        <w:rFonts w:asciiTheme="minorHAnsi" w:hAnsiTheme="minorHAnsi" w:cstheme="minorHAnsi"/>
        <w:sz w:val="22"/>
      </w:rPr>
      <w:t xml:space="preserve"> 2021</w:t>
    </w:r>
  </w:p>
  <w:p w14:paraId="60DB9955" w14:textId="77777777" w:rsidR="00BB03F3" w:rsidRPr="00F830E2" w:rsidRDefault="008D29DE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pict w14:anchorId="453A98DB">
        <v:rect id="_x0000_i1026" style="width:0;height:1.5pt" o:hralign="center" o:hrstd="t" o:hr="t" fillcolor="#aca899" stroked="f"/>
      </w:pict>
    </w:r>
  </w:p>
  <w:p w14:paraId="63964724" w14:textId="77777777" w:rsidR="00BB03F3" w:rsidRPr="00F830E2" w:rsidRDefault="008D29DE">
    <w:pPr>
      <w:pStyle w:val="Header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C53" w14:textId="77777777" w:rsidR="00BB03F3" w:rsidRPr="002334E2" w:rsidRDefault="008D29DE" w:rsidP="00FE060E">
    <w:pPr>
      <w:pStyle w:val="Header"/>
      <w:spacing w:before="120" w:after="240"/>
      <w:ind w:left="2880" w:right="-432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C39"/>
    <w:multiLevelType w:val="hybridMultilevel"/>
    <w:tmpl w:val="7864F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74BD8"/>
    <w:multiLevelType w:val="hybridMultilevel"/>
    <w:tmpl w:val="AB904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6D6B5E"/>
    <w:multiLevelType w:val="hybridMultilevel"/>
    <w:tmpl w:val="B5C8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A4EE6"/>
    <w:multiLevelType w:val="hybridMultilevel"/>
    <w:tmpl w:val="304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6C"/>
    <w:rsid w:val="0004396C"/>
    <w:rsid w:val="000A3B47"/>
    <w:rsid w:val="000C34FF"/>
    <w:rsid w:val="000D2FD4"/>
    <w:rsid w:val="000E11F9"/>
    <w:rsid w:val="001032BD"/>
    <w:rsid w:val="002671FD"/>
    <w:rsid w:val="00293784"/>
    <w:rsid w:val="00397C00"/>
    <w:rsid w:val="003B0CE8"/>
    <w:rsid w:val="003C4AE7"/>
    <w:rsid w:val="004032E7"/>
    <w:rsid w:val="0045691D"/>
    <w:rsid w:val="00494E20"/>
    <w:rsid w:val="004B593D"/>
    <w:rsid w:val="004B7F67"/>
    <w:rsid w:val="00560BC1"/>
    <w:rsid w:val="006504E9"/>
    <w:rsid w:val="006804AD"/>
    <w:rsid w:val="00751FC3"/>
    <w:rsid w:val="00784C16"/>
    <w:rsid w:val="007C7934"/>
    <w:rsid w:val="007D723C"/>
    <w:rsid w:val="009A4ADC"/>
    <w:rsid w:val="009C1109"/>
    <w:rsid w:val="00A06888"/>
    <w:rsid w:val="00A36B2C"/>
    <w:rsid w:val="00C343BE"/>
    <w:rsid w:val="00C5599A"/>
    <w:rsid w:val="00C86868"/>
    <w:rsid w:val="00D71279"/>
    <w:rsid w:val="00DB4B33"/>
    <w:rsid w:val="00E14C9A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995CC13"/>
  <w15:chartTrackingRefBased/>
  <w15:docId w15:val="{86FF26CF-106A-434A-B0E9-F46B20C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96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43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96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4396C"/>
    <w:rPr>
      <w:bCs/>
      <w:iCs/>
    </w:rPr>
  </w:style>
  <w:style w:type="character" w:customStyle="1" w:styleId="BodyTextChar">
    <w:name w:val="Body Text Char"/>
    <w:basedOn w:val="DefaultParagraphFont"/>
    <w:link w:val="BodyText"/>
    <w:rsid w:val="0004396C"/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PageNumber">
    <w:name w:val="page number"/>
    <w:basedOn w:val="DefaultParagraphFont"/>
    <w:rsid w:val="0004396C"/>
  </w:style>
  <w:style w:type="character" w:customStyle="1" w:styleId="s5">
    <w:name w:val="s5"/>
    <w:basedOn w:val="DefaultParagraphFont"/>
    <w:rsid w:val="0004396C"/>
  </w:style>
  <w:style w:type="paragraph" w:styleId="NormalWeb">
    <w:name w:val="Normal (Web)"/>
    <w:basedOn w:val="Normal"/>
    <w:uiPriority w:val="99"/>
    <w:unhideWhenUsed/>
    <w:rsid w:val="0004396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04396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5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9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Baum</dc:creator>
  <cp:keywords/>
  <dc:description/>
  <cp:lastModifiedBy>Allison Bradley</cp:lastModifiedBy>
  <cp:revision>2</cp:revision>
  <dcterms:created xsi:type="dcterms:W3CDTF">2021-04-07T17:51:00Z</dcterms:created>
  <dcterms:modified xsi:type="dcterms:W3CDTF">2021-04-07T17:51:00Z</dcterms:modified>
</cp:coreProperties>
</file>