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BF31B" w14:textId="77777777" w:rsidR="000D7DC3" w:rsidRDefault="002C21C9" w:rsidP="002C21C9">
      <w:pPr>
        <w:spacing w:after="0" w:line="240" w:lineRule="auto"/>
        <w:rPr>
          <w:rFonts w:ascii="Seaford" w:eastAsia="Seaford" w:hAnsi="Seaford" w:cs="Seaford"/>
          <w:bCs/>
          <w:iCs/>
          <w:kern w:val="0"/>
          <w:highlight w:val="yellow"/>
          <w14:ligatures w14:val="none"/>
        </w:rPr>
      </w:pPr>
      <w:r w:rsidRPr="002C21C9">
        <w:rPr>
          <w:rFonts w:ascii="Seaford" w:eastAsia="Seaford" w:hAnsi="Seaford" w:cs="Seaford"/>
          <w:bCs/>
          <w:iCs/>
          <w:kern w:val="0"/>
          <w:highlight w:val="yellow"/>
          <w14:ligatures w14:val="none"/>
        </w:rPr>
        <w:t xml:space="preserve">TEMPLATE </w:t>
      </w:r>
      <w:proofErr w:type="gramStart"/>
      <w:r w:rsidRPr="002C21C9">
        <w:rPr>
          <w:rFonts w:ascii="Seaford" w:eastAsia="Seaford" w:hAnsi="Seaford" w:cs="Seaford"/>
          <w:bCs/>
          <w:iCs/>
          <w:kern w:val="0"/>
          <w:highlight w:val="yellow"/>
          <w14:ligatures w14:val="none"/>
        </w:rPr>
        <w:t xml:space="preserve">LETTER </w:t>
      </w:r>
      <w:r w:rsidR="000D7DC3">
        <w:rPr>
          <w:rFonts w:ascii="Seaford" w:eastAsia="Seaford" w:hAnsi="Seaford" w:cs="Seaford"/>
          <w:bCs/>
          <w:iCs/>
          <w:kern w:val="0"/>
          <w:highlight w:val="yellow"/>
          <w14:ligatures w14:val="none"/>
        </w:rPr>
        <w:t xml:space="preserve"> FOR</w:t>
      </w:r>
      <w:proofErr w:type="gramEnd"/>
      <w:r w:rsidR="000D7DC3">
        <w:rPr>
          <w:rFonts w:ascii="Seaford" w:eastAsia="Seaford" w:hAnsi="Seaford" w:cs="Seaford"/>
          <w:bCs/>
          <w:iCs/>
          <w:kern w:val="0"/>
          <w:highlight w:val="yellow"/>
          <w14:ligatures w14:val="none"/>
        </w:rPr>
        <w:t xml:space="preserve"> Members of Congress and Senators Padilla and Butler</w:t>
      </w:r>
    </w:p>
    <w:p w14:paraId="788AA095" w14:textId="77777777" w:rsidR="000D7DC3" w:rsidRDefault="000D7DC3" w:rsidP="002C21C9">
      <w:pPr>
        <w:spacing w:after="0" w:line="240" w:lineRule="auto"/>
        <w:rPr>
          <w:rFonts w:ascii="Seaford" w:eastAsia="Seaford" w:hAnsi="Seaford" w:cs="Seaford"/>
          <w:bCs/>
          <w:iCs/>
          <w:kern w:val="0"/>
          <w:highlight w:val="yellow"/>
          <w14:ligatures w14:val="none"/>
        </w:rPr>
      </w:pPr>
    </w:p>
    <w:p w14:paraId="6C0C4097" w14:textId="7EB12144" w:rsidR="002C21C9" w:rsidRPr="002C21C9" w:rsidRDefault="002C21C9" w:rsidP="002C21C9">
      <w:pPr>
        <w:spacing w:after="0" w:line="240" w:lineRule="auto"/>
        <w:rPr>
          <w:rFonts w:ascii="Seaford" w:eastAsia="Seaford" w:hAnsi="Seaford" w:cs="Seaford"/>
          <w:bCs/>
          <w:iCs/>
          <w:kern w:val="0"/>
          <w14:ligatures w14:val="none"/>
        </w:rPr>
      </w:pPr>
      <w:r w:rsidRPr="002C21C9">
        <w:rPr>
          <w:rFonts w:ascii="Seaford" w:eastAsia="Seaford" w:hAnsi="Seaford" w:cs="Seaford"/>
          <w:bCs/>
          <w:iCs/>
          <w:kern w:val="0"/>
          <w:highlight w:val="yellow"/>
          <w14:ligatures w14:val="none"/>
        </w:rPr>
        <w:t xml:space="preserve"> PLEASE PLACE ON HOSPITAL LETTERHEAD AND ADD HOSPITAL-SPECIFIC DETAILS </w:t>
      </w:r>
    </w:p>
    <w:p w14:paraId="2D16D7C5" w14:textId="77777777" w:rsidR="002C21C9" w:rsidRPr="002C21C9" w:rsidRDefault="002C21C9" w:rsidP="002C21C9">
      <w:pPr>
        <w:spacing w:after="0" w:line="240" w:lineRule="auto"/>
        <w:rPr>
          <w:rFonts w:ascii="Seaford" w:eastAsia="Times New Roman" w:hAnsi="Seaford" w:cs="Calibri"/>
          <w:kern w:val="0"/>
          <w14:ligatures w14:val="none"/>
        </w:rPr>
      </w:pPr>
    </w:p>
    <w:p w14:paraId="60605E3B" w14:textId="77777777" w:rsidR="002C21C9" w:rsidRPr="002C21C9" w:rsidRDefault="002C21C9" w:rsidP="002C21C9">
      <w:pPr>
        <w:spacing w:after="0" w:line="240" w:lineRule="auto"/>
        <w:rPr>
          <w:rFonts w:ascii="Seaford" w:eastAsia="Times New Roman" w:hAnsi="Seaford" w:cs="Calibri"/>
          <w:kern w:val="0"/>
          <w14:ligatures w14:val="none"/>
        </w:rPr>
      </w:pPr>
    </w:p>
    <w:p w14:paraId="6C0BEA14" w14:textId="2F0DDE11" w:rsidR="002C21C9" w:rsidRPr="002C21C9" w:rsidRDefault="002C21C9" w:rsidP="002C21C9">
      <w:pPr>
        <w:spacing w:after="0" w:line="240" w:lineRule="auto"/>
        <w:rPr>
          <w:rFonts w:ascii="Seaford" w:eastAsia="Times New Roman" w:hAnsi="Seaford" w:cs="Times New Roman"/>
          <w:kern w:val="0"/>
          <w14:ligatures w14:val="none"/>
        </w:rPr>
      </w:pPr>
      <w:proofErr w:type="gramStart"/>
      <w:r>
        <w:rPr>
          <w:rFonts w:ascii="Seaford" w:eastAsia="Times New Roman" w:hAnsi="Seaford" w:cs="Times New Roman"/>
          <w:kern w:val="0"/>
          <w14:ligatures w14:val="none"/>
        </w:rPr>
        <w:t>March</w:t>
      </w:r>
      <w:r w:rsidRPr="002C21C9">
        <w:rPr>
          <w:rFonts w:ascii="Seaford" w:eastAsia="Times New Roman" w:hAnsi="Seaford" w:cs="Times New Roman"/>
          <w:kern w:val="0"/>
          <w14:ligatures w14:val="none"/>
        </w:rPr>
        <w:t xml:space="preserve"> </w:t>
      </w:r>
      <w:r w:rsidRPr="002C21C9">
        <w:rPr>
          <w:rFonts w:ascii="Seaford" w:eastAsia="Times New Roman" w:hAnsi="Seaford" w:cs="Times New Roman"/>
          <w:kern w:val="0"/>
          <w:highlight w:val="yellow"/>
          <w14:ligatures w14:val="none"/>
        </w:rPr>
        <w:t>XX</w:t>
      </w:r>
      <w:r w:rsidRPr="002C21C9">
        <w:rPr>
          <w:rFonts w:ascii="Seaford" w:eastAsia="Times New Roman" w:hAnsi="Seaford" w:cs="Times New Roman"/>
          <w:kern w:val="0"/>
          <w14:ligatures w14:val="none"/>
        </w:rPr>
        <w:t>,</w:t>
      </w:r>
      <w:proofErr w:type="gramEnd"/>
      <w:r w:rsidRPr="002C21C9">
        <w:rPr>
          <w:rFonts w:ascii="Seaford" w:eastAsia="Times New Roman" w:hAnsi="Seaford" w:cs="Times New Roman"/>
          <w:kern w:val="0"/>
          <w14:ligatures w14:val="none"/>
        </w:rPr>
        <w:t xml:space="preserve"> 2024</w:t>
      </w:r>
    </w:p>
    <w:p w14:paraId="201FE9A5" w14:textId="77777777" w:rsidR="002C21C9" w:rsidRPr="002C21C9" w:rsidRDefault="002C21C9" w:rsidP="002C21C9">
      <w:pPr>
        <w:spacing w:after="0" w:line="240" w:lineRule="auto"/>
        <w:rPr>
          <w:rFonts w:ascii="Seaford" w:eastAsia="Times New Roman" w:hAnsi="Seaford" w:cs="Times New Roman"/>
          <w:kern w:val="0"/>
          <w14:ligatures w14:val="none"/>
        </w:rPr>
      </w:pPr>
    </w:p>
    <w:p w14:paraId="03531378" w14:textId="7D153770" w:rsidR="002C21C9" w:rsidRPr="002C21C9" w:rsidRDefault="002C21C9" w:rsidP="002C21C9">
      <w:pPr>
        <w:spacing w:after="0" w:line="240" w:lineRule="auto"/>
        <w:ind w:left="1440" w:hanging="1440"/>
        <w:rPr>
          <w:rFonts w:ascii="Seaford" w:eastAsia="Times New Roman" w:hAnsi="Seaford" w:cs="Times New Roman"/>
          <w:b/>
          <w:bCs/>
          <w:kern w:val="0"/>
          <w14:ligatures w14:val="none"/>
        </w:rPr>
      </w:pPr>
      <w:r w:rsidRPr="002C21C9">
        <w:rPr>
          <w:rFonts w:ascii="Seaford" w:eastAsia="Times New Roman" w:hAnsi="Seaford" w:cs="Times New Roman"/>
          <w:b/>
          <w:bCs/>
          <w:kern w:val="0"/>
          <w14:ligatures w14:val="none"/>
        </w:rPr>
        <w:t>Subject:</w:t>
      </w:r>
      <w:r w:rsidRPr="002C21C9">
        <w:rPr>
          <w:rFonts w:ascii="Seaford" w:eastAsia="Times New Roman" w:hAnsi="Seaford" w:cs="Times New Roman"/>
          <w:kern w:val="0"/>
          <w14:ligatures w14:val="none"/>
        </w:rPr>
        <w:tab/>
      </w:r>
      <w:r>
        <w:rPr>
          <w:rFonts w:ascii="Seaford" w:eastAsia="Times New Roman" w:hAnsi="Seaford" w:cs="Times New Roman"/>
          <w:b/>
          <w:bCs/>
          <w:kern w:val="0"/>
          <w14:ligatures w14:val="none"/>
        </w:rPr>
        <w:t>Change Healthcare Cyberattack</w:t>
      </w:r>
      <w:r w:rsidR="000A630C">
        <w:rPr>
          <w:rFonts w:ascii="Seaford" w:eastAsia="Times New Roman" w:hAnsi="Seaford" w:cs="Times New Roman"/>
          <w:b/>
          <w:bCs/>
          <w:kern w:val="0"/>
          <w14:ligatures w14:val="none"/>
        </w:rPr>
        <w:t xml:space="preserve"> Impacts California Hospitals and </w:t>
      </w:r>
      <w:r w:rsidR="00135EAA">
        <w:rPr>
          <w:rFonts w:ascii="Seaford" w:eastAsia="Times New Roman" w:hAnsi="Seaford" w:cs="Times New Roman"/>
          <w:b/>
          <w:bCs/>
          <w:kern w:val="0"/>
          <w14:ligatures w14:val="none"/>
        </w:rPr>
        <w:t>T</w:t>
      </w:r>
      <w:r w:rsidR="000A630C">
        <w:rPr>
          <w:rFonts w:ascii="Seaford" w:eastAsia="Times New Roman" w:hAnsi="Seaford" w:cs="Times New Roman"/>
          <w:b/>
          <w:bCs/>
          <w:kern w:val="0"/>
          <w14:ligatures w14:val="none"/>
        </w:rPr>
        <w:t xml:space="preserve">heir </w:t>
      </w:r>
      <w:r w:rsidR="00135EAA">
        <w:rPr>
          <w:rFonts w:ascii="Seaford" w:eastAsia="Times New Roman" w:hAnsi="Seaford" w:cs="Times New Roman"/>
          <w:b/>
          <w:bCs/>
          <w:kern w:val="0"/>
          <w14:ligatures w14:val="none"/>
        </w:rPr>
        <w:t>P</w:t>
      </w:r>
      <w:r w:rsidR="000A630C">
        <w:rPr>
          <w:rFonts w:ascii="Seaford" w:eastAsia="Times New Roman" w:hAnsi="Seaford" w:cs="Times New Roman"/>
          <w:b/>
          <w:bCs/>
          <w:kern w:val="0"/>
          <w14:ligatures w14:val="none"/>
        </w:rPr>
        <w:t>atients</w:t>
      </w:r>
    </w:p>
    <w:p w14:paraId="251EA2BC" w14:textId="77777777" w:rsidR="002C21C9" w:rsidRPr="002C21C9" w:rsidRDefault="002C21C9" w:rsidP="002C21C9">
      <w:pPr>
        <w:spacing w:after="0" w:line="240" w:lineRule="auto"/>
        <w:ind w:left="1440" w:hanging="1440"/>
        <w:rPr>
          <w:rFonts w:ascii="Seaford" w:eastAsia="Times New Roman" w:hAnsi="Seaford" w:cs="Times New Roman"/>
          <w:b/>
          <w:bCs/>
          <w:kern w:val="0"/>
          <w14:ligatures w14:val="none"/>
        </w:rPr>
      </w:pPr>
    </w:p>
    <w:p w14:paraId="2355CC5C" w14:textId="77777777" w:rsidR="002C21C9" w:rsidRPr="002C21C9" w:rsidRDefault="002C21C9" w:rsidP="002C21C9">
      <w:pPr>
        <w:spacing w:after="0" w:line="240" w:lineRule="auto"/>
        <w:ind w:left="1440" w:hanging="1440"/>
        <w:rPr>
          <w:rFonts w:ascii="Seaford" w:eastAsia="Times New Roman" w:hAnsi="Seaford" w:cs="Calibri"/>
          <w:kern w:val="0"/>
          <w14:ligatures w14:val="none"/>
        </w:rPr>
      </w:pPr>
    </w:p>
    <w:p w14:paraId="2D8DA988" w14:textId="3E51CFE1" w:rsidR="002C21C9" w:rsidRPr="002C21C9" w:rsidRDefault="002C21C9" w:rsidP="002C21C9">
      <w:pPr>
        <w:spacing w:after="0" w:line="240" w:lineRule="auto"/>
        <w:jc w:val="both"/>
        <w:textAlignment w:val="baseline"/>
        <w:rPr>
          <w:rFonts w:ascii="Seaford" w:eastAsia="Times New Roman" w:hAnsi="Seaford" w:cs="Times New Roman"/>
          <w:kern w:val="0"/>
          <w14:ligatures w14:val="none"/>
        </w:rPr>
      </w:pPr>
      <w:r w:rsidRPr="002C21C9">
        <w:rPr>
          <w:rFonts w:ascii="Seaford" w:eastAsia="Times New Roman" w:hAnsi="Seaford" w:cs="Times New Roman"/>
          <w:kern w:val="0"/>
          <w14:ligatures w14:val="none"/>
        </w:rPr>
        <w:t xml:space="preserve">Dear </w:t>
      </w:r>
      <w:r w:rsidRPr="002C21C9">
        <w:rPr>
          <w:rFonts w:ascii="Seaford" w:eastAsia="Times New Roman" w:hAnsi="Seaford" w:cs="Segoe UI"/>
          <w:kern w:val="0"/>
          <w:shd w:val="clear" w:color="auto" w:fill="FFFF00"/>
          <w14:ligatures w14:val="none"/>
        </w:rPr>
        <w:t>[INSERT</w:t>
      </w:r>
      <w:r w:rsidR="007A3297">
        <w:rPr>
          <w:rFonts w:ascii="Seaford" w:eastAsia="Times New Roman" w:hAnsi="Seaford" w:cs="Segoe UI"/>
          <w:kern w:val="0"/>
          <w:shd w:val="clear" w:color="auto" w:fill="FFFF00"/>
          <w14:ligatures w14:val="none"/>
        </w:rPr>
        <w:t xml:space="preserve"> Name of Elected Official</w:t>
      </w:r>
      <w:r w:rsidRPr="002C21C9">
        <w:rPr>
          <w:rFonts w:ascii="Seaford" w:eastAsia="Times New Roman" w:hAnsi="Seaford" w:cs="Segoe UI"/>
          <w:kern w:val="0"/>
          <w:shd w:val="clear" w:color="auto" w:fill="FFFF00"/>
          <w14:ligatures w14:val="none"/>
        </w:rPr>
        <w:t>]</w:t>
      </w:r>
      <w:r w:rsidRPr="002C21C9">
        <w:rPr>
          <w:rFonts w:ascii="Seaford" w:eastAsia="Times New Roman" w:hAnsi="Seaford" w:cs="Times New Roman"/>
          <w:kern w:val="0"/>
          <w:highlight w:val="yellow"/>
          <w14:ligatures w14:val="none"/>
        </w:rPr>
        <w:t>:</w:t>
      </w:r>
      <w:r w:rsidRPr="002C21C9">
        <w:rPr>
          <w:rFonts w:ascii="Seaford" w:eastAsia="Times New Roman" w:hAnsi="Seaford" w:cs="Times New Roman"/>
          <w:kern w:val="0"/>
          <w14:ligatures w14:val="none"/>
        </w:rPr>
        <w:t xml:space="preserve"> </w:t>
      </w:r>
    </w:p>
    <w:p w14:paraId="2EADA484" w14:textId="77777777" w:rsidR="002C21C9" w:rsidRPr="002C21C9" w:rsidRDefault="002C21C9" w:rsidP="002C21C9">
      <w:pPr>
        <w:spacing w:after="0" w:line="240" w:lineRule="auto"/>
        <w:jc w:val="both"/>
        <w:textAlignment w:val="baseline"/>
        <w:rPr>
          <w:rFonts w:ascii="Seaford" w:eastAsia="Times New Roman" w:hAnsi="Seaford" w:cs="Times New Roman"/>
          <w:kern w:val="0"/>
          <w14:ligatures w14:val="none"/>
        </w:rPr>
      </w:pPr>
    </w:p>
    <w:p w14:paraId="568D3B30" w14:textId="5534E165" w:rsidR="002C21C9" w:rsidRPr="002C21C9" w:rsidRDefault="0043330D" w:rsidP="002C21C9">
      <w:pPr>
        <w:spacing w:after="0" w:line="240" w:lineRule="auto"/>
        <w:jc w:val="both"/>
        <w:textAlignment w:val="baseline"/>
        <w:rPr>
          <w:rFonts w:ascii="Seaford" w:eastAsia="Times New Roman" w:hAnsi="Seaford" w:cs="Segoe UI"/>
          <w:kern w:val="0"/>
          <w14:ligatures w14:val="none"/>
        </w:rPr>
      </w:pPr>
      <w:r w:rsidRPr="0043330D">
        <w:rPr>
          <w:rFonts w:ascii="Seaford" w:eastAsia="Times New Roman" w:hAnsi="Seaford" w:cs="Segoe UI"/>
          <w:kern w:val="0"/>
          <w14:ligatures w14:val="none"/>
        </w:rPr>
        <w:t xml:space="preserve">As the </w:t>
      </w:r>
      <w:r w:rsidR="00F00270">
        <w:rPr>
          <w:rFonts w:ascii="Seaford" w:eastAsia="Times New Roman" w:hAnsi="Seaford" w:cs="Segoe UI"/>
          <w:kern w:val="0"/>
          <w14:ligatures w14:val="none"/>
        </w:rPr>
        <w:t xml:space="preserve">nation’s </w:t>
      </w:r>
      <w:r w:rsidRPr="0043330D">
        <w:rPr>
          <w:rFonts w:ascii="Seaford" w:eastAsia="Times New Roman" w:hAnsi="Seaford" w:cs="Segoe UI"/>
          <w:kern w:val="0"/>
          <w14:ligatures w14:val="none"/>
        </w:rPr>
        <w:t xml:space="preserve">health care system continues to be affected by the ongoing cyberattack on Change Healthcare, </w:t>
      </w:r>
      <w:r w:rsidR="00212BA9" w:rsidRPr="00212BA9">
        <w:rPr>
          <w:rFonts w:ascii="Seaford" w:eastAsia="Times New Roman" w:hAnsi="Seaford" w:cs="Segoe UI"/>
          <w:kern w:val="0"/>
          <w:highlight w:val="yellow"/>
          <w14:ligatures w14:val="none"/>
        </w:rPr>
        <w:t>NAME OF YOUR HOSPITAL/HEALTH SYSTEM</w:t>
      </w:r>
      <w:r w:rsidR="00212BA9" w:rsidRPr="00212BA9">
        <w:rPr>
          <w:rFonts w:ascii="Seaford" w:eastAsia="Times New Roman" w:hAnsi="Seaford" w:cs="Segoe UI"/>
          <w:kern w:val="0"/>
          <w14:ligatures w14:val="none"/>
        </w:rPr>
        <w:t xml:space="preserve"> </w:t>
      </w:r>
      <w:r w:rsidR="00212BA9">
        <w:rPr>
          <w:rFonts w:ascii="Seaford" w:eastAsia="Times New Roman" w:hAnsi="Seaford" w:cs="Segoe UI"/>
          <w:kern w:val="0"/>
          <w14:ligatures w14:val="none"/>
        </w:rPr>
        <w:t>urges</w:t>
      </w:r>
      <w:r w:rsidR="00443549">
        <w:rPr>
          <w:rFonts w:ascii="Seaford" w:eastAsia="Times New Roman" w:hAnsi="Seaford" w:cs="Segoe UI"/>
          <w:kern w:val="0"/>
          <w14:ligatures w14:val="none"/>
        </w:rPr>
        <w:t xml:space="preserve"> you to </w:t>
      </w:r>
      <w:r w:rsidR="00DF2CB7">
        <w:rPr>
          <w:rFonts w:ascii="Seaford" w:eastAsia="Times New Roman" w:hAnsi="Seaford" w:cs="Segoe UI"/>
          <w:kern w:val="0"/>
          <w14:ligatures w14:val="none"/>
        </w:rPr>
        <w:t xml:space="preserve">take action to </w:t>
      </w:r>
      <w:r w:rsidR="00443549">
        <w:rPr>
          <w:rFonts w:ascii="Seaford" w:eastAsia="Times New Roman" w:hAnsi="Seaford" w:cs="Segoe UI"/>
          <w:kern w:val="0"/>
          <w14:ligatures w14:val="none"/>
        </w:rPr>
        <w:t>support</w:t>
      </w:r>
      <w:r w:rsidRPr="0043330D">
        <w:rPr>
          <w:rFonts w:ascii="Seaford" w:eastAsia="Times New Roman" w:hAnsi="Seaford" w:cs="Segoe UI"/>
          <w:kern w:val="0"/>
          <w14:ligatures w14:val="none"/>
        </w:rPr>
        <w:t xml:space="preserve"> hospitals and other providers t</w:t>
      </w:r>
      <w:r w:rsidR="00DF2CB7">
        <w:rPr>
          <w:rFonts w:ascii="Seaford" w:eastAsia="Times New Roman" w:hAnsi="Seaford" w:cs="Segoe UI"/>
          <w:kern w:val="0"/>
          <w14:ligatures w14:val="none"/>
        </w:rPr>
        <w:t xml:space="preserve">o </w:t>
      </w:r>
      <w:r w:rsidRPr="0043330D">
        <w:rPr>
          <w:rFonts w:ascii="Seaford" w:eastAsia="Times New Roman" w:hAnsi="Seaford" w:cs="Segoe UI"/>
          <w:kern w:val="0"/>
          <w14:ligatures w14:val="none"/>
        </w:rPr>
        <w:t>help minimize further fallout from this attack.</w:t>
      </w:r>
    </w:p>
    <w:p w14:paraId="0324751C" w14:textId="77777777" w:rsidR="002C21C9" w:rsidRPr="002C21C9" w:rsidRDefault="002C21C9" w:rsidP="002C21C9">
      <w:pPr>
        <w:spacing w:after="0" w:line="240" w:lineRule="auto"/>
        <w:jc w:val="both"/>
        <w:textAlignment w:val="baseline"/>
        <w:rPr>
          <w:rFonts w:ascii="Seaford" w:eastAsia="Times New Roman" w:hAnsi="Seaford" w:cs="Segoe UI"/>
          <w:kern w:val="0"/>
          <w14:ligatures w14:val="none"/>
        </w:rPr>
      </w:pPr>
    </w:p>
    <w:p w14:paraId="20BD6F2B" w14:textId="608FE766" w:rsidR="002C21C9" w:rsidRDefault="0032129E" w:rsidP="005953A1">
      <w:pPr>
        <w:spacing w:after="0" w:line="240" w:lineRule="auto"/>
        <w:jc w:val="both"/>
        <w:textAlignment w:val="baseline"/>
        <w:rPr>
          <w:rFonts w:ascii="Seaford" w:eastAsia="Times New Roman" w:hAnsi="Seaford" w:cs="Segoe UI"/>
          <w:kern w:val="0"/>
          <w14:ligatures w14:val="none"/>
        </w:rPr>
      </w:pPr>
      <w:r w:rsidRPr="0032129E">
        <w:rPr>
          <w:rFonts w:ascii="Seaford" w:eastAsia="Times New Roman" w:hAnsi="Seaford" w:cs="Segoe UI"/>
          <w:kern w:val="0"/>
          <w14:ligatures w14:val="none"/>
        </w:rPr>
        <w:t>Change Healthcare is the predominant source of more than 100 critical functions that keep the health care system operating. Among them, Change Healthcare manages the clinical criteria used to authorize a substantial portion of patient care and coverage, processes billions of claims, supports clinical information exchange, and processes drug prescriptions.</w:t>
      </w:r>
      <w:r w:rsidR="005953A1">
        <w:rPr>
          <w:rFonts w:ascii="Seaford" w:eastAsia="Times New Roman" w:hAnsi="Seaford" w:cs="Segoe UI"/>
          <w:kern w:val="0"/>
          <w14:ligatures w14:val="none"/>
        </w:rPr>
        <w:t xml:space="preserve"> As a result, p</w:t>
      </w:r>
      <w:r w:rsidR="005953A1" w:rsidRPr="005953A1">
        <w:rPr>
          <w:rFonts w:ascii="Seaford" w:eastAsia="Times New Roman" w:hAnsi="Seaford" w:cs="Segoe UI"/>
          <w:kern w:val="0"/>
          <w14:ligatures w14:val="none"/>
        </w:rPr>
        <w:t xml:space="preserve">atient care is being disrupted and </w:t>
      </w:r>
      <w:r w:rsidR="009539DF" w:rsidRPr="009539DF">
        <w:rPr>
          <w:rFonts w:ascii="Seaford" w:eastAsia="Times New Roman" w:hAnsi="Seaford" w:cs="Segoe UI"/>
          <w:kern w:val="0"/>
          <w14:ligatures w14:val="none"/>
        </w:rPr>
        <w:t>billions of dollars have stopped flowing to providers, thereby threatening the financial viability of hospitals, health systems, physician offices and other providers.</w:t>
      </w:r>
    </w:p>
    <w:p w14:paraId="682EDF8E" w14:textId="77777777" w:rsidR="009A0FD8" w:rsidRDefault="009A0FD8" w:rsidP="005953A1">
      <w:pPr>
        <w:spacing w:after="0" w:line="240" w:lineRule="auto"/>
        <w:jc w:val="both"/>
        <w:textAlignment w:val="baseline"/>
        <w:rPr>
          <w:rFonts w:ascii="Seaford" w:eastAsia="Times New Roman" w:hAnsi="Seaford" w:cs="Segoe UI"/>
          <w:kern w:val="0"/>
          <w14:ligatures w14:val="none"/>
        </w:rPr>
      </w:pPr>
    </w:p>
    <w:p w14:paraId="02BFF95B" w14:textId="43019A1F" w:rsidR="002C21C9" w:rsidRPr="002C21C9" w:rsidRDefault="002C21C9" w:rsidP="002C21C9">
      <w:pPr>
        <w:spacing w:after="0" w:line="240" w:lineRule="auto"/>
        <w:rPr>
          <w:rFonts w:ascii="Seaford" w:eastAsia="Times New Roman" w:hAnsi="Seaford" w:cs="Times New Roman"/>
          <w:kern w:val="0"/>
          <w14:ligatures w14:val="none"/>
        </w:rPr>
      </w:pPr>
      <w:r w:rsidRPr="002C21C9">
        <w:rPr>
          <w:rFonts w:ascii="Seaford" w:eastAsia="Times New Roman" w:hAnsi="Seaford" w:cs="Times New Roman"/>
          <w:kern w:val="0"/>
          <w:highlight w:val="yellow"/>
          <w14:ligatures w14:val="none"/>
        </w:rPr>
        <w:t xml:space="preserve">INSERT HOSPITAL-SPECIFIC </w:t>
      </w:r>
      <w:r w:rsidR="009A0FD8">
        <w:rPr>
          <w:rFonts w:ascii="Seaford" w:eastAsia="Times New Roman" w:hAnsi="Seaford" w:cs="Times New Roman"/>
          <w:kern w:val="0"/>
          <w:highlight w:val="yellow"/>
          <w14:ligatures w14:val="none"/>
        </w:rPr>
        <w:t xml:space="preserve">IMPACTS </w:t>
      </w:r>
      <w:r w:rsidR="00733701">
        <w:rPr>
          <w:rFonts w:ascii="Seaford" w:eastAsia="Times New Roman" w:hAnsi="Seaford" w:cs="Times New Roman"/>
          <w:kern w:val="0"/>
          <w:highlight w:val="yellow"/>
          <w14:ligatures w14:val="none"/>
        </w:rPr>
        <w:t>OF CHANGE HEALTHCARE CYBERATTACK</w:t>
      </w:r>
      <w:r w:rsidR="005079DF">
        <w:rPr>
          <w:rFonts w:ascii="Seaford" w:eastAsia="Times New Roman" w:hAnsi="Seaford" w:cs="Times New Roman"/>
          <w:kern w:val="0"/>
          <w:highlight w:val="yellow"/>
          <w14:ligatures w14:val="none"/>
        </w:rPr>
        <w:t>, FINANCIAL AND/OR DIRECT PATIENT CARE IMPACTS</w:t>
      </w:r>
      <w:r w:rsidR="000D7DC3">
        <w:rPr>
          <w:rFonts w:ascii="Seaford" w:eastAsia="Times New Roman" w:hAnsi="Seaford" w:cs="Times New Roman"/>
          <w:kern w:val="0"/>
          <w:highlight w:val="yellow"/>
          <w14:ligatures w14:val="none"/>
        </w:rPr>
        <w:t xml:space="preserve">; STAFF TIME, LACK OF PAYMENT, </w:t>
      </w:r>
      <w:proofErr w:type="spellStart"/>
      <w:proofErr w:type="gramStart"/>
      <w:r w:rsidR="000D7DC3">
        <w:rPr>
          <w:rFonts w:ascii="Seaford" w:eastAsia="Times New Roman" w:hAnsi="Seaford" w:cs="Times New Roman"/>
          <w:kern w:val="0"/>
          <w:highlight w:val="yellow"/>
          <w14:ligatures w14:val="none"/>
        </w:rPr>
        <w:t>etc</w:t>
      </w:r>
      <w:proofErr w:type="spellEnd"/>
      <w:proofErr w:type="gramEnd"/>
    </w:p>
    <w:p w14:paraId="19CDC548" w14:textId="77777777" w:rsidR="002C21C9" w:rsidRDefault="002C21C9" w:rsidP="002C21C9">
      <w:pPr>
        <w:spacing w:after="0" w:line="240" w:lineRule="auto"/>
        <w:rPr>
          <w:rFonts w:ascii="Seaford" w:eastAsia="Times New Roman" w:hAnsi="Seaford" w:cs="Times New Roman"/>
          <w:kern w:val="0"/>
          <w14:ligatures w14:val="none"/>
        </w:rPr>
      </w:pPr>
    </w:p>
    <w:p w14:paraId="1E55FBDE" w14:textId="766C900D" w:rsidR="004B3F63" w:rsidRDefault="004B3F63" w:rsidP="002C21C9">
      <w:pPr>
        <w:spacing w:after="0" w:line="240" w:lineRule="auto"/>
        <w:rPr>
          <w:rFonts w:ascii="Seaford" w:eastAsia="Times New Roman" w:hAnsi="Seaford" w:cs="Times New Roman"/>
          <w:kern w:val="0"/>
          <w14:ligatures w14:val="none"/>
        </w:rPr>
      </w:pPr>
      <w:r>
        <w:rPr>
          <w:rFonts w:ascii="Seaford" w:eastAsia="Times New Roman" w:hAnsi="Seaford" w:cs="Times New Roman"/>
          <w:kern w:val="0"/>
          <w14:ligatures w14:val="none"/>
        </w:rPr>
        <w:t xml:space="preserve">This is a developing </w:t>
      </w:r>
      <w:proofErr w:type="gramStart"/>
      <w:r>
        <w:rPr>
          <w:rFonts w:ascii="Seaford" w:eastAsia="Times New Roman" w:hAnsi="Seaford" w:cs="Times New Roman"/>
          <w:kern w:val="0"/>
          <w14:ligatures w14:val="none"/>
        </w:rPr>
        <w:t>situation</w:t>
      </w:r>
      <w:proofErr w:type="gramEnd"/>
      <w:r>
        <w:rPr>
          <w:rFonts w:ascii="Seaford" w:eastAsia="Times New Roman" w:hAnsi="Seaford" w:cs="Times New Roman"/>
          <w:kern w:val="0"/>
          <w14:ligatures w14:val="none"/>
        </w:rPr>
        <w:t xml:space="preserve"> and </w:t>
      </w:r>
      <w:r w:rsidR="00BC44D7">
        <w:rPr>
          <w:rFonts w:ascii="Seaford" w:eastAsia="Times New Roman" w:hAnsi="Seaford" w:cs="Times New Roman"/>
          <w:kern w:val="0"/>
          <w14:ligatures w14:val="none"/>
        </w:rPr>
        <w:t xml:space="preserve">we </w:t>
      </w:r>
      <w:r>
        <w:rPr>
          <w:rFonts w:ascii="Seaford" w:eastAsia="Times New Roman" w:hAnsi="Seaford" w:cs="Times New Roman"/>
          <w:kern w:val="0"/>
          <w14:ligatures w14:val="none"/>
        </w:rPr>
        <w:t xml:space="preserve">want you to be aware of the serious risk this cyberattack will place on access to care in your community.  </w:t>
      </w:r>
      <w:r w:rsidR="00A7406B">
        <w:rPr>
          <w:rFonts w:ascii="Seaford" w:eastAsia="Times New Roman" w:hAnsi="Seaford" w:cs="Times New Roman"/>
          <w:kern w:val="0"/>
          <w14:ligatures w14:val="none"/>
        </w:rPr>
        <w:t xml:space="preserve">Our needs will be ongoing and changing.  </w:t>
      </w:r>
    </w:p>
    <w:p w14:paraId="0C35A220" w14:textId="77777777" w:rsidR="00A7406B" w:rsidRDefault="00A7406B" w:rsidP="002C21C9">
      <w:pPr>
        <w:spacing w:after="0" w:line="240" w:lineRule="auto"/>
        <w:rPr>
          <w:rFonts w:ascii="Seaford" w:eastAsia="Times New Roman" w:hAnsi="Seaford" w:cs="Times New Roman"/>
          <w:kern w:val="0"/>
          <w14:ligatures w14:val="none"/>
        </w:rPr>
      </w:pPr>
    </w:p>
    <w:p w14:paraId="5DF2466C" w14:textId="08473A22" w:rsidR="00130830" w:rsidRPr="002C21C9" w:rsidRDefault="00A7406B" w:rsidP="002C21C9">
      <w:pPr>
        <w:spacing w:after="0" w:line="240" w:lineRule="auto"/>
        <w:rPr>
          <w:rFonts w:ascii="Seaford" w:eastAsia="Times New Roman" w:hAnsi="Seaford" w:cs="Times New Roman"/>
          <w:kern w:val="0"/>
          <w14:ligatures w14:val="none"/>
        </w:rPr>
      </w:pPr>
      <w:r>
        <w:rPr>
          <w:rFonts w:ascii="Seaford" w:eastAsia="Times New Roman" w:hAnsi="Seaford" w:cs="Times New Roman"/>
          <w:kern w:val="0"/>
          <w14:ligatures w14:val="none"/>
        </w:rPr>
        <w:t>For today,</w:t>
      </w:r>
      <w:r w:rsidR="005C1337">
        <w:rPr>
          <w:rFonts w:ascii="Seaford" w:eastAsia="Times New Roman" w:hAnsi="Seaford" w:cs="Times New Roman"/>
          <w:kern w:val="0"/>
          <w14:ligatures w14:val="none"/>
        </w:rPr>
        <w:t xml:space="preserve"> we </w:t>
      </w:r>
      <w:r w:rsidR="00EF63C7">
        <w:rPr>
          <w:rFonts w:ascii="Seaford" w:eastAsia="Times New Roman" w:hAnsi="Seaford" w:cs="Times New Roman"/>
          <w:kern w:val="0"/>
          <w14:ligatures w14:val="none"/>
        </w:rPr>
        <w:t xml:space="preserve">request you support </w:t>
      </w:r>
      <w:r w:rsidR="00641095">
        <w:rPr>
          <w:rFonts w:ascii="Seaford" w:eastAsia="Times New Roman" w:hAnsi="Seaford" w:cs="Times New Roman"/>
          <w:kern w:val="0"/>
          <w14:ligatures w14:val="none"/>
        </w:rPr>
        <w:t xml:space="preserve">policies that will mitigate the impact of this attack and provide </w:t>
      </w:r>
      <w:r w:rsidR="00E75E5B" w:rsidRPr="00E75E5B">
        <w:rPr>
          <w:rFonts w:ascii="Seaford" w:eastAsia="Times New Roman" w:hAnsi="Seaford" w:cs="Times New Roman"/>
          <w:kern w:val="0"/>
          <w14:ligatures w14:val="none"/>
        </w:rPr>
        <w:t>resources to hospitals and providers so that they can continue fulfilling their mission of caring for patients and communities</w:t>
      </w:r>
      <w:r w:rsidR="00641095">
        <w:rPr>
          <w:rFonts w:ascii="Seaford" w:eastAsia="Times New Roman" w:hAnsi="Seaford" w:cs="Times New Roman"/>
          <w:kern w:val="0"/>
          <w14:ligatures w14:val="none"/>
        </w:rPr>
        <w:t xml:space="preserve">. </w:t>
      </w:r>
      <w:r w:rsidR="00654771">
        <w:rPr>
          <w:rFonts w:ascii="Seaford" w:eastAsia="Times New Roman" w:hAnsi="Seaford" w:cs="Times New Roman"/>
          <w:kern w:val="0"/>
          <w14:ligatures w14:val="none"/>
        </w:rPr>
        <w:t xml:space="preserve">This includes calling on the Centers for Medicare and Medicaid Services </w:t>
      </w:r>
      <w:r w:rsidR="00750569">
        <w:rPr>
          <w:rFonts w:ascii="Seaford" w:eastAsia="Times New Roman" w:hAnsi="Seaford" w:cs="Times New Roman"/>
          <w:kern w:val="0"/>
          <w14:ligatures w14:val="none"/>
        </w:rPr>
        <w:t xml:space="preserve">to direct </w:t>
      </w:r>
      <w:r w:rsidR="00750569" w:rsidRPr="00750569">
        <w:rPr>
          <w:rFonts w:ascii="Seaford" w:eastAsia="Times New Roman" w:hAnsi="Seaford" w:cs="Times New Roman"/>
          <w:kern w:val="0"/>
          <w14:ligatures w14:val="none"/>
        </w:rPr>
        <w:t xml:space="preserve">the Medicare Administrative Contractors to prioritize and expedite review and approval of hospital requests for Medicare </w:t>
      </w:r>
      <w:r w:rsidR="00A30E43">
        <w:rPr>
          <w:rFonts w:ascii="Seaford" w:eastAsia="Times New Roman" w:hAnsi="Seaford" w:cs="Times New Roman"/>
          <w:kern w:val="0"/>
          <w14:ligatures w14:val="none"/>
        </w:rPr>
        <w:t xml:space="preserve">accelerated </w:t>
      </w:r>
      <w:r w:rsidR="00750569" w:rsidRPr="00750569">
        <w:rPr>
          <w:rFonts w:ascii="Seaford" w:eastAsia="Times New Roman" w:hAnsi="Seaford" w:cs="Times New Roman"/>
          <w:kern w:val="0"/>
          <w14:ligatures w14:val="none"/>
        </w:rPr>
        <w:t>payments.</w:t>
      </w:r>
      <w:r w:rsidR="00615240">
        <w:rPr>
          <w:rFonts w:ascii="Seaford" w:eastAsia="Times New Roman" w:hAnsi="Seaford" w:cs="Times New Roman"/>
          <w:kern w:val="0"/>
          <w14:ligatures w14:val="none"/>
        </w:rPr>
        <w:t xml:space="preserve"> We also urge Congress </w:t>
      </w:r>
      <w:r w:rsidR="00457D01" w:rsidRPr="00457D01">
        <w:rPr>
          <w:rFonts w:ascii="Seaford" w:eastAsia="Times New Roman" w:hAnsi="Seaford" w:cs="Times New Roman"/>
          <w:kern w:val="0"/>
          <w14:ligatures w14:val="none"/>
        </w:rPr>
        <w:t xml:space="preserve">to consider </w:t>
      </w:r>
      <w:r w:rsidR="00457D01">
        <w:rPr>
          <w:rFonts w:ascii="Seaford" w:eastAsia="Times New Roman" w:hAnsi="Seaford" w:cs="Times New Roman"/>
          <w:kern w:val="0"/>
          <w14:ligatures w14:val="none"/>
        </w:rPr>
        <w:t xml:space="preserve">and address </w:t>
      </w:r>
      <w:r w:rsidR="00457D01" w:rsidRPr="00457D01">
        <w:rPr>
          <w:rFonts w:ascii="Seaford" w:eastAsia="Times New Roman" w:hAnsi="Seaford" w:cs="Times New Roman"/>
          <w:kern w:val="0"/>
          <w14:ligatures w14:val="none"/>
        </w:rPr>
        <w:t>statutory limitations that</w:t>
      </w:r>
      <w:r w:rsidR="00457D01">
        <w:rPr>
          <w:rFonts w:ascii="Seaford" w:eastAsia="Times New Roman" w:hAnsi="Seaford" w:cs="Times New Roman"/>
          <w:kern w:val="0"/>
          <w14:ligatures w14:val="none"/>
        </w:rPr>
        <w:t xml:space="preserve"> prevent federal</w:t>
      </w:r>
      <w:r w:rsidR="00457D01" w:rsidRPr="00457D01">
        <w:rPr>
          <w:rFonts w:ascii="Seaford" w:eastAsia="Times New Roman" w:hAnsi="Seaford" w:cs="Times New Roman"/>
          <w:kern w:val="0"/>
          <w14:ligatures w14:val="none"/>
        </w:rPr>
        <w:t xml:space="preserve"> agencies </w:t>
      </w:r>
      <w:r w:rsidR="00457D01">
        <w:rPr>
          <w:rFonts w:ascii="Seaford" w:eastAsia="Times New Roman" w:hAnsi="Seaford" w:cs="Times New Roman"/>
          <w:kern w:val="0"/>
          <w14:ligatures w14:val="none"/>
        </w:rPr>
        <w:t xml:space="preserve">from offering hospitals the </w:t>
      </w:r>
      <w:proofErr w:type="gramStart"/>
      <w:r w:rsidR="00A30E43">
        <w:rPr>
          <w:rFonts w:ascii="Seaford" w:eastAsia="Times New Roman" w:hAnsi="Seaford" w:cs="Times New Roman"/>
          <w:kern w:val="0"/>
          <w14:ligatures w14:val="none"/>
        </w:rPr>
        <w:t>flexibilities</w:t>
      </w:r>
      <w:proofErr w:type="gramEnd"/>
      <w:r w:rsidR="00A30E43">
        <w:rPr>
          <w:rFonts w:ascii="Seaford" w:eastAsia="Times New Roman" w:hAnsi="Seaford" w:cs="Times New Roman"/>
          <w:kern w:val="0"/>
          <w14:ligatures w14:val="none"/>
        </w:rPr>
        <w:t xml:space="preserve"> needed in this difficult time. </w:t>
      </w:r>
    </w:p>
    <w:p w14:paraId="20D655AC" w14:textId="77777777" w:rsidR="002C21C9" w:rsidRDefault="002C21C9" w:rsidP="002C21C9">
      <w:pPr>
        <w:spacing w:after="0" w:line="240" w:lineRule="auto"/>
        <w:rPr>
          <w:rFonts w:ascii="Seaford" w:eastAsia="Times New Roman" w:hAnsi="Seaford" w:cs="Times New Roman"/>
          <w:kern w:val="0"/>
          <w14:ligatures w14:val="none"/>
        </w:rPr>
      </w:pPr>
    </w:p>
    <w:p w14:paraId="51CF7DFA" w14:textId="0A95B9DC" w:rsidR="0086784F" w:rsidRDefault="00E51714">
      <w:pPr>
        <w:rPr>
          <w:rFonts w:ascii="Seaford" w:eastAsia="Times New Roman" w:hAnsi="Seaford" w:cs="Times New Roman"/>
          <w:kern w:val="0"/>
          <w14:ligatures w14:val="none"/>
        </w:rPr>
      </w:pPr>
      <w:r w:rsidRPr="00A2502B">
        <w:rPr>
          <w:rFonts w:ascii="Seaford" w:eastAsia="Times New Roman" w:hAnsi="Seaford" w:cs="Times New Roman"/>
          <w:kern w:val="0"/>
          <w:highlight w:val="yellow"/>
          <w14:ligatures w14:val="none"/>
        </w:rPr>
        <w:t>INSERT HOSPITAL/HEALTH SYSTEM NAME</w:t>
      </w:r>
      <w:r>
        <w:rPr>
          <w:rFonts w:ascii="Seaford" w:eastAsia="Times New Roman" w:hAnsi="Seaford" w:cs="Times New Roman"/>
          <w:kern w:val="0"/>
          <w14:ligatures w14:val="none"/>
        </w:rPr>
        <w:t xml:space="preserve"> appreciates your attention to</w:t>
      </w:r>
      <w:r w:rsidR="00315B6E">
        <w:rPr>
          <w:rFonts w:ascii="Seaford" w:eastAsia="Times New Roman" w:hAnsi="Seaford" w:cs="Times New Roman"/>
          <w:kern w:val="0"/>
          <w14:ligatures w14:val="none"/>
        </w:rPr>
        <w:t xml:space="preserve"> the impacts of</w:t>
      </w:r>
      <w:r>
        <w:rPr>
          <w:rFonts w:ascii="Seaford" w:eastAsia="Times New Roman" w:hAnsi="Seaford" w:cs="Times New Roman"/>
          <w:kern w:val="0"/>
          <w14:ligatures w14:val="none"/>
        </w:rPr>
        <w:t xml:space="preserve"> this unprecedented attack on our health care system</w:t>
      </w:r>
      <w:r w:rsidR="005A7357">
        <w:rPr>
          <w:rFonts w:ascii="Seaford" w:eastAsia="Times New Roman" w:hAnsi="Seaford" w:cs="Times New Roman"/>
          <w:kern w:val="0"/>
          <w14:ligatures w14:val="none"/>
        </w:rPr>
        <w:t xml:space="preserve"> and the patients we care for.</w:t>
      </w:r>
    </w:p>
    <w:p w14:paraId="38934F1A" w14:textId="6B1642A3" w:rsidR="00A2502B" w:rsidRDefault="00113C3D">
      <w:r w:rsidRPr="00113C3D">
        <w:rPr>
          <w:rFonts w:ascii="Seaford" w:eastAsia="Times New Roman" w:hAnsi="Seaford" w:cs="Times New Roman"/>
          <w:kern w:val="0"/>
          <w:highlight w:val="yellow"/>
          <w14:ligatures w14:val="none"/>
        </w:rPr>
        <w:t>INSERT SIGNATURE LINE</w:t>
      </w:r>
    </w:p>
    <w:sectPr w:rsidR="00A25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aford">
    <w:panose1 w:val="020B0502030303020204"/>
    <w:charset w:val="00"/>
    <w:family w:val="swiss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1C9"/>
    <w:rsid w:val="00000AAF"/>
    <w:rsid w:val="000A630C"/>
    <w:rsid w:val="000D7DC3"/>
    <w:rsid w:val="00113C3D"/>
    <w:rsid w:val="00130830"/>
    <w:rsid w:val="00135EAA"/>
    <w:rsid w:val="001C3CF9"/>
    <w:rsid w:val="00212BA9"/>
    <w:rsid w:val="0022725E"/>
    <w:rsid w:val="002C21C9"/>
    <w:rsid w:val="002F4867"/>
    <w:rsid w:val="00315B6E"/>
    <w:rsid w:val="003203F2"/>
    <w:rsid w:val="0032129E"/>
    <w:rsid w:val="00395875"/>
    <w:rsid w:val="003E3B82"/>
    <w:rsid w:val="0043330D"/>
    <w:rsid w:val="00443549"/>
    <w:rsid w:val="00457D01"/>
    <w:rsid w:val="004B3F63"/>
    <w:rsid w:val="005079DF"/>
    <w:rsid w:val="005953A1"/>
    <w:rsid w:val="005A7357"/>
    <w:rsid w:val="005C1337"/>
    <w:rsid w:val="00615240"/>
    <w:rsid w:val="00641095"/>
    <w:rsid w:val="00654771"/>
    <w:rsid w:val="00697AD5"/>
    <w:rsid w:val="00733701"/>
    <w:rsid w:val="00750569"/>
    <w:rsid w:val="007A3297"/>
    <w:rsid w:val="007A52D7"/>
    <w:rsid w:val="00810784"/>
    <w:rsid w:val="0086784F"/>
    <w:rsid w:val="00880A7F"/>
    <w:rsid w:val="00883F67"/>
    <w:rsid w:val="0090613D"/>
    <w:rsid w:val="009539DF"/>
    <w:rsid w:val="00963629"/>
    <w:rsid w:val="009A0FD8"/>
    <w:rsid w:val="00A2502B"/>
    <w:rsid w:val="00A30E43"/>
    <w:rsid w:val="00A40399"/>
    <w:rsid w:val="00A7406B"/>
    <w:rsid w:val="00B631FB"/>
    <w:rsid w:val="00BC44D7"/>
    <w:rsid w:val="00C7633C"/>
    <w:rsid w:val="00D675F6"/>
    <w:rsid w:val="00DF2CB7"/>
    <w:rsid w:val="00DF2F9D"/>
    <w:rsid w:val="00DF348C"/>
    <w:rsid w:val="00E51714"/>
    <w:rsid w:val="00E75E5B"/>
    <w:rsid w:val="00EF63C7"/>
    <w:rsid w:val="00F00270"/>
    <w:rsid w:val="00F3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6F810"/>
  <w15:chartTrackingRefBased/>
  <w15:docId w15:val="{8882B912-5D29-4EFA-95E7-38412779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1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1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1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1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1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1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1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1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1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1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1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1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1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1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1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1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1C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9587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A73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73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73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3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3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9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6998AEF49B14C9162997A2C2FC277" ma:contentTypeVersion="20" ma:contentTypeDescription="Create a new document." ma:contentTypeScope="" ma:versionID="7625fec4cbbf724611d60ebe6ff9d417">
  <xsd:schema xmlns:xsd="http://www.w3.org/2001/XMLSchema" xmlns:xs="http://www.w3.org/2001/XMLSchema" xmlns:p="http://schemas.microsoft.com/office/2006/metadata/properties" xmlns:ns2="eec1121c-cda9-4836-be94-b3e836ec7879" xmlns:ns3="74f1bc41-95bc-426d-befc-d768ff8af8f7" targetNamespace="http://schemas.microsoft.com/office/2006/metadata/properties" ma:root="true" ma:fieldsID="ca0ff47605fd562be4aea982a2df5422" ns2:_="" ns3:_="">
    <xsd:import namespace="eec1121c-cda9-4836-be94-b3e836ec7879"/>
    <xsd:import namespace="74f1bc41-95bc-426d-befc-d768ff8af8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Status" minOccurs="0"/>
                <xsd:element ref="ns3:MediaLengthInSeconds" minOccurs="0"/>
                <xsd:element ref="ns3:Number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121c-cda9-4836-be94-b3e836ec78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111deb5-85fb-4757-822d-bf885682c216}" ma:internalName="TaxCatchAll" ma:showField="CatchAllData" ma:web="eec1121c-cda9-4836-be94-b3e836ec78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1bc41-95bc-426d-befc-d768ff8af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tatus" ma:index="20" nillable="true" ma:displayName="Status" ma:default="Draft" ma:format="Dropdown" ma:internalName="Status">
      <xsd:simpleType>
        <xsd:restriction base="dms:Choice">
          <xsd:enumeration value="Draft"/>
          <xsd:enumeration value="Final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umber" ma:index="22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2d16c8-d7a8-429d-8311-ece1885a5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4f1bc41-95bc-426d-befc-d768ff8af8f7">Draft</Status>
    <lcf76f155ced4ddcb4097134ff3c332f xmlns="74f1bc41-95bc-426d-befc-d768ff8af8f7">
      <Terms xmlns="http://schemas.microsoft.com/office/infopath/2007/PartnerControls"/>
    </lcf76f155ced4ddcb4097134ff3c332f>
    <TaxCatchAll xmlns="eec1121c-cda9-4836-be94-b3e836ec7879" xsi:nil="true"/>
    <Number xmlns="74f1bc41-95bc-426d-befc-d768ff8af8f7" xsi:nil="true"/>
  </documentManagement>
</p:properties>
</file>

<file path=customXml/itemProps1.xml><?xml version="1.0" encoding="utf-8"?>
<ds:datastoreItem xmlns:ds="http://schemas.openxmlformats.org/officeDocument/2006/customXml" ds:itemID="{BFEDEAE4-70E6-44FC-8C3F-B98CF2B8C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1121c-cda9-4836-be94-b3e836ec7879"/>
    <ds:schemaRef ds:uri="74f1bc41-95bc-426d-befc-d768ff8af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4CCFE0-E861-4FDF-B5A1-05CEB4593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B24259-29D7-46FB-A422-65EA22FF62F9}">
  <ds:schemaRefs>
    <ds:schemaRef ds:uri="http://schemas.microsoft.com/office/2006/metadata/properties"/>
    <ds:schemaRef ds:uri="http://schemas.microsoft.com/office/infopath/2007/PartnerControls"/>
    <ds:schemaRef ds:uri="74f1bc41-95bc-426d-befc-d768ff8af8f7"/>
    <ds:schemaRef ds:uri="eec1121c-cda9-4836-be94-b3e836ec78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Howard</dc:creator>
  <cp:keywords/>
  <dc:description/>
  <cp:lastModifiedBy>Drew Roth</cp:lastModifiedBy>
  <cp:revision>10</cp:revision>
  <dcterms:created xsi:type="dcterms:W3CDTF">2024-03-05T21:20:00Z</dcterms:created>
  <dcterms:modified xsi:type="dcterms:W3CDTF">2024-03-06T20:04:00Z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0x01010092C6998AEF49B14C9162997A2C2FC277</vt:lpwstr>
  </property>
</Properties>
</file>