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0ABE5" w14:textId="3D33A8A8" w:rsidR="00C0450C" w:rsidRDefault="00C0450C" w:rsidP="00F96ED4">
      <w:pPr>
        <w:pStyle w:val="NoSpacing"/>
        <w:rPr>
          <w:rFonts w:ascii="Seaford" w:hAnsi="Seaford" w:cstheme="minorHAnsi"/>
        </w:rPr>
      </w:pPr>
      <w:r w:rsidRPr="000C1EAA">
        <w:rPr>
          <w:rFonts w:ascii="Seaford" w:hAnsi="Seaford" w:cstheme="minorHAnsi"/>
          <w:highlight w:val="yellow"/>
        </w:rPr>
        <w:t>[organization letterhead]</w:t>
      </w:r>
    </w:p>
    <w:p w14:paraId="3DD9FECF" w14:textId="52A36684" w:rsidR="00CF5460" w:rsidRDefault="00C0450C" w:rsidP="00F96ED4">
      <w:pPr>
        <w:pStyle w:val="NoSpacing"/>
        <w:rPr>
          <w:rFonts w:ascii="Seaford" w:hAnsi="Seaford" w:cstheme="minorHAnsi"/>
        </w:rPr>
      </w:pPr>
      <w:r>
        <w:rPr>
          <w:rFonts w:ascii="Seaford" w:hAnsi="Seaford" w:cstheme="minorHAnsi"/>
        </w:rPr>
        <w:t xml:space="preserve"> </w:t>
      </w:r>
    </w:p>
    <w:p w14:paraId="31C920AF" w14:textId="77777777" w:rsidR="009C025B" w:rsidRDefault="009C025B" w:rsidP="009C02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aford" w:hAnsi="Seaford" w:cs="Segoe UI"/>
          <w:sz w:val="22"/>
          <w:szCs w:val="22"/>
        </w:rPr>
        <w:t> </w:t>
      </w:r>
    </w:p>
    <w:p w14:paraId="0BF79B37" w14:textId="7DC5820A" w:rsidR="009C025B" w:rsidRDefault="00296944" w:rsidP="009C02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aford" w:hAnsi="Seaford" w:cs="Segoe UI"/>
          <w:sz w:val="22"/>
          <w:szCs w:val="22"/>
        </w:rPr>
        <w:t>June</w:t>
      </w:r>
      <w:r w:rsidR="009C025B">
        <w:rPr>
          <w:rStyle w:val="normaltextrun"/>
          <w:rFonts w:ascii="Seaford" w:hAnsi="Seaford" w:cs="Segoe UI"/>
          <w:sz w:val="22"/>
          <w:szCs w:val="22"/>
        </w:rPr>
        <w:t xml:space="preserve"> </w:t>
      </w:r>
      <w:r w:rsidR="009C025B">
        <w:rPr>
          <w:rStyle w:val="normaltextrun"/>
          <w:rFonts w:ascii="Seaford" w:hAnsi="Seaford" w:cs="Segoe UI"/>
          <w:sz w:val="22"/>
          <w:szCs w:val="22"/>
          <w:shd w:val="clear" w:color="auto" w:fill="FFFF00"/>
        </w:rPr>
        <w:t>XX</w:t>
      </w:r>
      <w:r w:rsidR="009C025B">
        <w:rPr>
          <w:rStyle w:val="normaltextrun"/>
          <w:rFonts w:ascii="Seaford" w:hAnsi="Seaford" w:cs="Segoe UI"/>
          <w:sz w:val="22"/>
          <w:szCs w:val="22"/>
        </w:rPr>
        <w:t>, 2024</w:t>
      </w:r>
      <w:r w:rsidR="009C025B">
        <w:rPr>
          <w:rStyle w:val="eop"/>
          <w:rFonts w:ascii="Seaford" w:hAnsi="Seaford" w:cs="Segoe UI"/>
          <w:sz w:val="22"/>
          <w:szCs w:val="22"/>
        </w:rPr>
        <w:t> </w:t>
      </w:r>
    </w:p>
    <w:p w14:paraId="01080182" w14:textId="77777777" w:rsidR="009C025B" w:rsidRPr="00B103A1" w:rsidRDefault="009C025B" w:rsidP="00F96ED4">
      <w:pPr>
        <w:pStyle w:val="NoSpacing"/>
        <w:rPr>
          <w:rFonts w:ascii="Seaford" w:hAnsi="Seaford" w:cstheme="minorHAnsi"/>
        </w:rPr>
      </w:pPr>
    </w:p>
    <w:p w14:paraId="16B01756" w14:textId="77777777" w:rsidR="009C025B" w:rsidRDefault="009C025B" w:rsidP="009C02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aford" w:hAnsi="Seaford" w:cs="Segoe UI"/>
          <w:sz w:val="22"/>
          <w:szCs w:val="22"/>
        </w:rPr>
        <w:t xml:space="preserve">The Honorable </w:t>
      </w:r>
      <w:r>
        <w:rPr>
          <w:rStyle w:val="normaltextrun"/>
          <w:rFonts w:ascii="Seaford" w:hAnsi="Seaford" w:cs="Segoe UI"/>
          <w:color w:val="000000"/>
          <w:sz w:val="22"/>
          <w:szCs w:val="22"/>
          <w:shd w:val="clear" w:color="auto" w:fill="FFFFFF"/>
        </w:rPr>
        <w:t>[</w:t>
      </w:r>
      <w:r>
        <w:rPr>
          <w:rStyle w:val="normaltextrun"/>
          <w:rFonts w:ascii="Seaford" w:hAnsi="Seaford" w:cs="Segoe UI"/>
          <w:color w:val="000000"/>
          <w:sz w:val="22"/>
          <w:szCs w:val="22"/>
          <w:shd w:val="clear" w:color="auto" w:fill="FFFF00"/>
        </w:rPr>
        <w:t>Legislator First Name, Last Name</w:t>
      </w:r>
      <w:r>
        <w:rPr>
          <w:rStyle w:val="normaltextrun"/>
          <w:rFonts w:ascii="Seaford" w:hAnsi="Seaford" w:cs="Segoe UI"/>
          <w:color w:val="000000"/>
          <w:sz w:val="22"/>
          <w:szCs w:val="22"/>
          <w:shd w:val="clear" w:color="auto" w:fill="FFFFFF"/>
        </w:rPr>
        <w:t>]</w:t>
      </w:r>
      <w:r>
        <w:rPr>
          <w:rStyle w:val="eop"/>
          <w:rFonts w:ascii="Seaford" w:hAnsi="Seaford" w:cs="Segoe UI"/>
          <w:color w:val="000000"/>
          <w:sz w:val="22"/>
          <w:szCs w:val="22"/>
        </w:rPr>
        <w:t> </w:t>
      </w:r>
    </w:p>
    <w:p w14:paraId="7C7BF65C" w14:textId="359211AE" w:rsidR="009C025B" w:rsidRDefault="009C025B" w:rsidP="009C02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aford" w:hAnsi="Seaford" w:cs="Segoe UI"/>
          <w:sz w:val="22"/>
          <w:szCs w:val="22"/>
        </w:rPr>
        <w:t xml:space="preserve">California </w:t>
      </w:r>
      <w:r w:rsidR="000C7FD5">
        <w:rPr>
          <w:rStyle w:val="normaltextrun"/>
          <w:rFonts w:ascii="Seaford" w:hAnsi="Seaford" w:cs="Segoe UI"/>
          <w:sz w:val="22"/>
          <w:szCs w:val="22"/>
        </w:rPr>
        <w:t xml:space="preserve">State </w:t>
      </w:r>
      <w:r w:rsidR="00296944">
        <w:rPr>
          <w:rStyle w:val="normaltextrun"/>
          <w:rFonts w:ascii="Seaford" w:hAnsi="Seaford" w:cs="Segoe UI"/>
          <w:sz w:val="22"/>
          <w:szCs w:val="22"/>
        </w:rPr>
        <w:t>Assembly</w:t>
      </w:r>
      <w:r>
        <w:rPr>
          <w:rStyle w:val="normaltextrun"/>
          <w:rFonts w:ascii="Seaford" w:hAnsi="Seaford" w:cs="Segoe UI"/>
          <w:sz w:val="22"/>
          <w:szCs w:val="22"/>
        </w:rPr>
        <w:t> </w:t>
      </w:r>
      <w:r>
        <w:rPr>
          <w:rStyle w:val="eop"/>
          <w:rFonts w:ascii="Seaford" w:hAnsi="Seaford" w:cs="Segoe UI"/>
          <w:sz w:val="22"/>
          <w:szCs w:val="22"/>
        </w:rPr>
        <w:t> </w:t>
      </w:r>
    </w:p>
    <w:p w14:paraId="3AA7297F" w14:textId="77777777" w:rsidR="009C025B" w:rsidRDefault="009C025B" w:rsidP="009C02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aford" w:hAnsi="Seaford" w:cs="Segoe UI"/>
          <w:color w:val="000000"/>
          <w:sz w:val="22"/>
          <w:szCs w:val="22"/>
          <w:shd w:val="clear" w:color="auto" w:fill="FFFFFF"/>
        </w:rPr>
        <w:t>1021 O Street, [</w:t>
      </w:r>
      <w:r>
        <w:rPr>
          <w:rStyle w:val="normaltextrun"/>
          <w:rFonts w:ascii="Seaford" w:hAnsi="Seaford" w:cs="Segoe UI"/>
          <w:color w:val="000000"/>
          <w:sz w:val="22"/>
          <w:szCs w:val="22"/>
          <w:shd w:val="clear" w:color="auto" w:fill="FFFF00"/>
        </w:rPr>
        <w:t>Insert Room Number for Legislator</w:t>
      </w:r>
      <w:r>
        <w:rPr>
          <w:rStyle w:val="normaltextrun"/>
          <w:rFonts w:ascii="Seaford" w:hAnsi="Seaford" w:cs="Segoe UI"/>
          <w:color w:val="000000"/>
          <w:sz w:val="22"/>
          <w:szCs w:val="22"/>
          <w:shd w:val="clear" w:color="auto" w:fill="FFFFFF"/>
        </w:rPr>
        <w:t>]</w:t>
      </w:r>
      <w:r>
        <w:rPr>
          <w:rStyle w:val="eop"/>
          <w:rFonts w:ascii="Seaford" w:hAnsi="Seaford" w:cs="Segoe UI"/>
          <w:color w:val="000000"/>
          <w:sz w:val="22"/>
          <w:szCs w:val="22"/>
        </w:rPr>
        <w:t> </w:t>
      </w:r>
    </w:p>
    <w:p w14:paraId="39EFD390" w14:textId="77777777" w:rsidR="009C025B" w:rsidRDefault="009C025B" w:rsidP="009C02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aford" w:hAnsi="Seaford" w:cs="Segoe UI"/>
          <w:sz w:val="22"/>
          <w:szCs w:val="22"/>
        </w:rPr>
        <w:t>Sacramento, CA  95814</w:t>
      </w:r>
      <w:r>
        <w:rPr>
          <w:rStyle w:val="eop"/>
          <w:rFonts w:ascii="Seaford" w:hAnsi="Seaford" w:cs="Segoe UI"/>
          <w:sz w:val="22"/>
          <w:szCs w:val="22"/>
        </w:rPr>
        <w:t> </w:t>
      </w:r>
    </w:p>
    <w:p w14:paraId="3DE13DF9" w14:textId="77777777" w:rsidR="00F96ED4" w:rsidRDefault="00F96ED4" w:rsidP="00F96ED4">
      <w:pPr>
        <w:rPr>
          <w:rFonts w:ascii="Seaford" w:hAnsi="Seaford" w:cstheme="minorHAnsi"/>
          <w:sz w:val="22"/>
          <w:szCs w:val="22"/>
        </w:rPr>
      </w:pPr>
    </w:p>
    <w:p w14:paraId="6A42AEE2" w14:textId="77777777" w:rsidR="009C025B" w:rsidRPr="00B103A1" w:rsidRDefault="009C025B" w:rsidP="00F96ED4">
      <w:pPr>
        <w:rPr>
          <w:rFonts w:ascii="Seaford" w:hAnsi="Seaford" w:cstheme="minorHAnsi"/>
          <w:sz w:val="22"/>
          <w:szCs w:val="22"/>
        </w:rPr>
      </w:pPr>
    </w:p>
    <w:p w14:paraId="05134BCF" w14:textId="64B5BEC1" w:rsidR="00F96ED4" w:rsidRPr="00B103A1" w:rsidRDefault="00F96ED4" w:rsidP="2ADD52AF">
      <w:pPr>
        <w:pStyle w:val="NormalWeb"/>
        <w:spacing w:before="0" w:beforeAutospacing="0" w:after="0" w:afterAutospacing="0"/>
        <w:textAlignment w:val="baseline"/>
        <w:rPr>
          <w:rFonts w:ascii="Seaford" w:hAnsi="Seaford" w:cstheme="minorBidi"/>
          <w:b/>
          <w:bCs/>
          <w:sz w:val="22"/>
          <w:szCs w:val="22"/>
        </w:rPr>
      </w:pPr>
      <w:r w:rsidRPr="2ADD52AF">
        <w:rPr>
          <w:rFonts w:ascii="Seaford" w:hAnsi="Seaford" w:cstheme="minorBidi"/>
          <w:b/>
          <w:bCs/>
          <w:sz w:val="22"/>
          <w:szCs w:val="22"/>
        </w:rPr>
        <w:t>SUBJECT:</w:t>
      </w:r>
      <w:r>
        <w:tab/>
      </w:r>
      <w:r w:rsidRPr="2ADD52AF">
        <w:rPr>
          <w:rFonts w:ascii="Seaford" w:hAnsi="Seaford" w:cstheme="minorBidi"/>
          <w:b/>
          <w:bCs/>
          <w:sz w:val="22"/>
          <w:szCs w:val="22"/>
        </w:rPr>
        <w:t xml:space="preserve">SB </w:t>
      </w:r>
      <w:r w:rsidR="005144A2" w:rsidRPr="2ADD52AF">
        <w:rPr>
          <w:rFonts w:ascii="Seaford" w:hAnsi="Seaford" w:cstheme="minorBidi"/>
          <w:b/>
          <w:bCs/>
          <w:sz w:val="22"/>
          <w:szCs w:val="22"/>
        </w:rPr>
        <w:t>14</w:t>
      </w:r>
      <w:r w:rsidR="00C476C3" w:rsidRPr="2ADD52AF">
        <w:rPr>
          <w:rFonts w:ascii="Seaford" w:hAnsi="Seaford" w:cstheme="minorBidi"/>
          <w:b/>
          <w:bCs/>
          <w:sz w:val="22"/>
          <w:szCs w:val="22"/>
        </w:rPr>
        <w:t>32</w:t>
      </w:r>
      <w:r w:rsidRPr="2ADD52AF">
        <w:rPr>
          <w:rFonts w:ascii="Seaford" w:hAnsi="Seaford" w:cstheme="minorBidi"/>
          <w:b/>
          <w:bCs/>
          <w:sz w:val="22"/>
          <w:szCs w:val="22"/>
        </w:rPr>
        <w:t xml:space="preserve"> (</w:t>
      </w:r>
      <w:r w:rsidR="00F04832" w:rsidRPr="2ADD52AF">
        <w:rPr>
          <w:rFonts w:ascii="Seaford" w:hAnsi="Seaford" w:cstheme="minorBidi"/>
          <w:b/>
          <w:bCs/>
          <w:sz w:val="22"/>
          <w:szCs w:val="22"/>
        </w:rPr>
        <w:t>Cab</w:t>
      </w:r>
      <w:r w:rsidR="0950D319" w:rsidRPr="2ADD52AF">
        <w:rPr>
          <w:rFonts w:ascii="Seaford" w:hAnsi="Seaford" w:cstheme="minorBidi"/>
          <w:b/>
          <w:bCs/>
          <w:sz w:val="22"/>
          <w:szCs w:val="22"/>
        </w:rPr>
        <w:t>a</w:t>
      </w:r>
      <w:r w:rsidR="00F04832" w:rsidRPr="2ADD52AF">
        <w:rPr>
          <w:rFonts w:ascii="Seaford" w:hAnsi="Seaford" w:cstheme="minorBidi"/>
          <w:b/>
          <w:bCs/>
          <w:sz w:val="22"/>
          <w:szCs w:val="22"/>
        </w:rPr>
        <w:t>llero</w:t>
      </w:r>
      <w:r w:rsidRPr="2ADD52AF">
        <w:rPr>
          <w:rFonts w:ascii="Seaford" w:hAnsi="Seaford" w:cstheme="minorBidi"/>
          <w:b/>
          <w:bCs/>
          <w:sz w:val="22"/>
          <w:szCs w:val="22"/>
        </w:rPr>
        <w:t xml:space="preserve">) – </w:t>
      </w:r>
      <w:r w:rsidR="00A46231" w:rsidRPr="2ADD52AF">
        <w:rPr>
          <w:rFonts w:ascii="Seaford" w:hAnsi="Seaford" w:cstheme="minorBidi"/>
          <w:b/>
          <w:bCs/>
          <w:sz w:val="22"/>
          <w:szCs w:val="22"/>
        </w:rPr>
        <w:t xml:space="preserve">LETTER OF </w:t>
      </w:r>
      <w:r w:rsidRPr="2ADD52AF">
        <w:rPr>
          <w:rFonts w:ascii="Seaford" w:hAnsi="Seaford" w:cstheme="minorBidi"/>
          <w:b/>
          <w:bCs/>
          <w:sz w:val="22"/>
          <w:szCs w:val="22"/>
        </w:rPr>
        <w:t>SUPPORT</w:t>
      </w:r>
    </w:p>
    <w:p w14:paraId="504FE937" w14:textId="77777777" w:rsidR="00F96ED4" w:rsidRPr="00B103A1" w:rsidRDefault="00F96ED4" w:rsidP="00F96ED4">
      <w:pPr>
        <w:pStyle w:val="NormalWeb"/>
        <w:spacing w:before="0" w:beforeAutospacing="0" w:after="0" w:afterAutospacing="0"/>
        <w:textAlignment w:val="baseline"/>
        <w:rPr>
          <w:rFonts w:ascii="Seaford" w:hAnsi="Seaford" w:cstheme="minorHAnsi"/>
          <w:b/>
          <w:sz w:val="22"/>
          <w:szCs w:val="22"/>
        </w:rPr>
      </w:pPr>
    </w:p>
    <w:p w14:paraId="244AC2D9" w14:textId="7B935617" w:rsidR="00F96ED4" w:rsidRPr="00B103A1" w:rsidRDefault="00F96ED4" w:rsidP="009C6D2E">
      <w:pPr>
        <w:pStyle w:val="NormalWeb"/>
        <w:spacing w:before="0" w:beforeAutospacing="0" w:after="0" w:afterAutospacing="0"/>
        <w:textAlignment w:val="baseline"/>
        <w:rPr>
          <w:rFonts w:ascii="Seaford" w:eastAsia="+mn-ea" w:hAnsi="Seaford" w:cstheme="minorHAnsi"/>
          <w:bCs/>
          <w:color w:val="000000"/>
          <w:sz w:val="22"/>
          <w:szCs w:val="22"/>
        </w:rPr>
      </w:pPr>
      <w:r w:rsidRPr="00B103A1">
        <w:rPr>
          <w:rFonts w:ascii="Seaford" w:hAnsi="Seaford" w:cstheme="minorHAnsi"/>
          <w:bCs/>
          <w:sz w:val="22"/>
          <w:szCs w:val="22"/>
        </w:rPr>
        <w:t xml:space="preserve">Dear </w:t>
      </w:r>
      <w:r w:rsidR="00296944">
        <w:rPr>
          <w:rFonts w:ascii="Seaford" w:hAnsi="Seaford" w:cstheme="minorHAnsi"/>
          <w:bCs/>
          <w:sz w:val="22"/>
          <w:szCs w:val="22"/>
        </w:rPr>
        <w:t>Assembly Member</w:t>
      </w:r>
      <w:r w:rsidR="00C34874" w:rsidRPr="00B103A1">
        <w:rPr>
          <w:rFonts w:ascii="Seaford" w:hAnsi="Seaford" w:cstheme="minorHAnsi"/>
          <w:bCs/>
          <w:sz w:val="22"/>
          <w:szCs w:val="22"/>
        </w:rPr>
        <w:t xml:space="preserve"> </w:t>
      </w:r>
      <w:r w:rsidR="009C025B">
        <w:rPr>
          <w:rStyle w:val="normaltextrun"/>
          <w:rFonts w:ascii="Seaford" w:hAnsi="Seaford"/>
          <w:color w:val="000000"/>
          <w:sz w:val="22"/>
          <w:szCs w:val="22"/>
          <w:shd w:val="clear" w:color="auto" w:fill="FFFF00"/>
        </w:rPr>
        <w:t>[Legislator Last Name]:</w:t>
      </w:r>
      <w:r w:rsidR="009C025B">
        <w:rPr>
          <w:rStyle w:val="normaltextrun"/>
          <w:rFonts w:ascii="Seaford" w:hAnsi="Seaford"/>
          <w:color w:val="000000"/>
          <w:sz w:val="22"/>
          <w:szCs w:val="22"/>
          <w:shd w:val="clear" w:color="auto" w:fill="FFFFFF"/>
        </w:rPr>
        <w:t> </w:t>
      </w:r>
    </w:p>
    <w:p w14:paraId="167B5C3B" w14:textId="77777777" w:rsidR="009C6D2E" w:rsidRPr="00B103A1" w:rsidRDefault="009C6D2E" w:rsidP="00F96ED4">
      <w:pPr>
        <w:rPr>
          <w:rFonts w:ascii="Seaford" w:hAnsi="Seaford" w:cstheme="minorHAnsi"/>
          <w:sz w:val="22"/>
          <w:szCs w:val="22"/>
        </w:rPr>
      </w:pPr>
    </w:p>
    <w:p w14:paraId="4DEDFB4B" w14:textId="1643761D" w:rsidR="00EC76AC" w:rsidRDefault="005177DB" w:rsidP="001643B7">
      <w:pPr>
        <w:pStyle w:val="Default"/>
        <w:rPr>
          <w:rFonts w:cs="Arial"/>
          <w:color w:val="auto"/>
          <w:sz w:val="22"/>
          <w:szCs w:val="22"/>
        </w:rPr>
      </w:pPr>
      <w:r w:rsidRPr="005C1293">
        <w:rPr>
          <w:rFonts w:cs="Arial"/>
          <w:color w:val="auto"/>
          <w:sz w:val="22"/>
          <w:szCs w:val="22"/>
          <w:highlight w:val="yellow"/>
        </w:rPr>
        <w:t>[</w:t>
      </w:r>
      <w:r w:rsidR="00607C69" w:rsidRPr="00FD4CF6">
        <w:rPr>
          <w:rFonts w:cs="Arial"/>
          <w:color w:val="auto"/>
          <w:sz w:val="22"/>
          <w:szCs w:val="22"/>
          <w:highlight w:val="yellow"/>
        </w:rPr>
        <w:t>Organization Name</w:t>
      </w:r>
      <w:r w:rsidR="00607C69" w:rsidRPr="005C1293">
        <w:rPr>
          <w:rFonts w:cs="Arial"/>
          <w:color w:val="auto"/>
          <w:sz w:val="22"/>
          <w:szCs w:val="22"/>
          <w:highlight w:val="yellow"/>
        </w:rPr>
        <w:t>]</w:t>
      </w:r>
      <w:r w:rsidR="00607C69">
        <w:rPr>
          <w:rFonts w:cs="Arial"/>
          <w:color w:val="auto"/>
          <w:sz w:val="22"/>
          <w:szCs w:val="22"/>
        </w:rPr>
        <w:t xml:space="preserve"> </w:t>
      </w:r>
      <w:r w:rsidR="00C86498">
        <w:rPr>
          <w:rFonts w:cs="Arial"/>
          <w:color w:val="auto"/>
          <w:sz w:val="22"/>
          <w:szCs w:val="22"/>
        </w:rPr>
        <w:t>knows firsthand the importance of our local hospital</w:t>
      </w:r>
      <w:r w:rsidR="00C86498" w:rsidRPr="005C1293">
        <w:rPr>
          <w:rFonts w:cs="Arial"/>
          <w:color w:val="auto"/>
          <w:sz w:val="22"/>
          <w:szCs w:val="22"/>
          <w:highlight w:val="yellow"/>
        </w:rPr>
        <w:t xml:space="preserve">, </w:t>
      </w:r>
      <w:r w:rsidR="005C1293">
        <w:rPr>
          <w:rFonts w:cs="Arial"/>
          <w:color w:val="auto"/>
          <w:sz w:val="22"/>
          <w:szCs w:val="22"/>
          <w:highlight w:val="yellow"/>
        </w:rPr>
        <w:t>[</w:t>
      </w:r>
      <w:r w:rsidR="00C86498" w:rsidRPr="005C1293">
        <w:rPr>
          <w:rFonts w:cs="Arial"/>
          <w:color w:val="auto"/>
          <w:sz w:val="22"/>
          <w:szCs w:val="22"/>
          <w:highlight w:val="yellow"/>
        </w:rPr>
        <w:t>insert name of hospital</w:t>
      </w:r>
      <w:r w:rsidR="005C1293">
        <w:rPr>
          <w:rFonts w:cs="Arial"/>
          <w:color w:val="auto"/>
          <w:sz w:val="22"/>
          <w:szCs w:val="22"/>
        </w:rPr>
        <w:t>]</w:t>
      </w:r>
      <w:r w:rsidR="00C86498">
        <w:rPr>
          <w:rFonts w:cs="Arial"/>
          <w:color w:val="auto"/>
          <w:sz w:val="22"/>
          <w:szCs w:val="22"/>
        </w:rPr>
        <w:t xml:space="preserve">, when it comes to </w:t>
      </w:r>
      <w:r w:rsidR="009C025B">
        <w:rPr>
          <w:rFonts w:cs="Arial"/>
          <w:color w:val="auto"/>
          <w:sz w:val="22"/>
          <w:szCs w:val="22"/>
        </w:rPr>
        <w:t>the</w:t>
      </w:r>
      <w:r w:rsidR="00C86498">
        <w:rPr>
          <w:rFonts w:cs="Arial"/>
          <w:color w:val="auto"/>
          <w:sz w:val="22"/>
          <w:szCs w:val="22"/>
        </w:rPr>
        <w:t xml:space="preserve"> community’s health</w:t>
      </w:r>
      <w:r w:rsidR="001C33F4">
        <w:rPr>
          <w:rFonts w:cs="Arial"/>
          <w:color w:val="auto"/>
          <w:sz w:val="22"/>
          <w:szCs w:val="22"/>
        </w:rPr>
        <w:t xml:space="preserve">. </w:t>
      </w:r>
      <w:r w:rsidR="008B30F9">
        <w:rPr>
          <w:rFonts w:cs="Arial"/>
          <w:color w:val="auto"/>
          <w:sz w:val="22"/>
          <w:szCs w:val="22"/>
        </w:rPr>
        <w:t>We understan</w:t>
      </w:r>
      <w:r w:rsidR="005C1293">
        <w:rPr>
          <w:rFonts w:cs="Arial"/>
          <w:color w:val="auto"/>
          <w:sz w:val="22"/>
          <w:szCs w:val="22"/>
        </w:rPr>
        <w:t>d</w:t>
      </w:r>
      <w:r w:rsidR="008B30F9">
        <w:rPr>
          <w:rFonts w:cs="Arial"/>
          <w:color w:val="auto"/>
          <w:sz w:val="22"/>
          <w:szCs w:val="22"/>
        </w:rPr>
        <w:t xml:space="preserve"> o</w:t>
      </w:r>
      <w:r w:rsidR="00B608AA">
        <w:rPr>
          <w:rFonts w:cs="Arial"/>
          <w:color w:val="auto"/>
          <w:sz w:val="22"/>
          <w:szCs w:val="22"/>
        </w:rPr>
        <w:t xml:space="preserve">ur hospital has </w:t>
      </w:r>
      <w:r w:rsidR="00C86498">
        <w:rPr>
          <w:rFonts w:cs="Arial"/>
          <w:color w:val="auto"/>
          <w:sz w:val="22"/>
          <w:szCs w:val="22"/>
        </w:rPr>
        <w:t>met</w:t>
      </w:r>
      <w:r w:rsidR="00384D43">
        <w:rPr>
          <w:rFonts w:cs="Arial"/>
          <w:color w:val="auto"/>
          <w:sz w:val="22"/>
          <w:szCs w:val="22"/>
        </w:rPr>
        <w:t xml:space="preserve"> the seismic structural standards</w:t>
      </w:r>
      <w:r w:rsidR="00470771">
        <w:rPr>
          <w:rFonts w:cs="Arial"/>
          <w:color w:val="auto"/>
          <w:sz w:val="22"/>
          <w:szCs w:val="22"/>
        </w:rPr>
        <w:t>,</w:t>
      </w:r>
      <w:r w:rsidR="00FD4CF6">
        <w:rPr>
          <w:rFonts w:cs="Arial"/>
          <w:color w:val="auto"/>
          <w:sz w:val="22"/>
          <w:szCs w:val="22"/>
        </w:rPr>
        <w:t xml:space="preserve"> </w:t>
      </w:r>
      <w:r w:rsidR="00746441">
        <w:rPr>
          <w:rFonts w:cs="Arial"/>
          <w:color w:val="auto"/>
          <w:sz w:val="22"/>
          <w:szCs w:val="22"/>
        </w:rPr>
        <w:t xml:space="preserve">meaning </w:t>
      </w:r>
      <w:r w:rsidR="009C025B">
        <w:rPr>
          <w:rFonts w:cs="Arial"/>
          <w:color w:val="auto"/>
          <w:sz w:val="22"/>
          <w:szCs w:val="22"/>
        </w:rPr>
        <w:t>it</w:t>
      </w:r>
      <w:r w:rsidR="00384D43">
        <w:rPr>
          <w:rFonts w:cs="Arial"/>
          <w:color w:val="auto"/>
          <w:sz w:val="22"/>
          <w:szCs w:val="22"/>
        </w:rPr>
        <w:t xml:space="preserve"> will stand </w:t>
      </w:r>
      <w:r w:rsidR="00AD16CF">
        <w:rPr>
          <w:rFonts w:cs="Arial"/>
          <w:color w:val="auto"/>
          <w:sz w:val="22"/>
          <w:szCs w:val="22"/>
        </w:rPr>
        <w:t>following an earthquake</w:t>
      </w:r>
      <w:r w:rsidR="00470771">
        <w:rPr>
          <w:rFonts w:cs="Arial"/>
          <w:color w:val="auto"/>
          <w:sz w:val="22"/>
          <w:szCs w:val="22"/>
        </w:rPr>
        <w:t>.</w:t>
      </w:r>
      <w:r w:rsidR="0010131E">
        <w:rPr>
          <w:rFonts w:cs="Arial"/>
          <w:color w:val="auto"/>
          <w:sz w:val="22"/>
          <w:szCs w:val="22"/>
        </w:rPr>
        <w:t xml:space="preserve"> </w:t>
      </w:r>
      <w:r w:rsidR="00FD4CF6">
        <w:rPr>
          <w:rFonts w:cs="Arial"/>
          <w:color w:val="auto"/>
          <w:sz w:val="22"/>
          <w:szCs w:val="22"/>
        </w:rPr>
        <w:t>However</w:t>
      </w:r>
      <w:r w:rsidR="00B83C93">
        <w:rPr>
          <w:rFonts w:cs="Arial"/>
          <w:color w:val="auto"/>
          <w:sz w:val="22"/>
          <w:szCs w:val="22"/>
        </w:rPr>
        <w:t>,</w:t>
      </w:r>
      <w:r w:rsidR="00533D8A">
        <w:rPr>
          <w:rFonts w:cs="Arial"/>
          <w:color w:val="auto"/>
          <w:sz w:val="22"/>
          <w:szCs w:val="22"/>
        </w:rPr>
        <w:t xml:space="preserve"> </w:t>
      </w:r>
      <w:r w:rsidR="005C1293">
        <w:rPr>
          <w:rFonts w:cs="Arial"/>
          <w:color w:val="auto"/>
          <w:sz w:val="22"/>
          <w:szCs w:val="22"/>
        </w:rPr>
        <w:t>our hospital is</w:t>
      </w:r>
      <w:r w:rsidR="00FD4CF6">
        <w:rPr>
          <w:rFonts w:cs="Arial"/>
          <w:color w:val="auto"/>
          <w:sz w:val="22"/>
          <w:szCs w:val="22"/>
        </w:rPr>
        <w:t xml:space="preserve"> now</w:t>
      </w:r>
      <w:r w:rsidR="00533D8A">
        <w:rPr>
          <w:rFonts w:cs="Arial"/>
          <w:color w:val="auto"/>
          <w:sz w:val="22"/>
          <w:szCs w:val="22"/>
        </w:rPr>
        <w:t xml:space="preserve"> at risk</w:t>
      </w:r>
      <w:r w:rsidR="00247301">
        <w:rPr>
          <w:rFonts w:cs="Arial"/>
          <w:color w:val="auto"/>
          <w:sz w:val="22"/>
          <w:szCs w:val="22"/>
        </w:rPr>
        <w:t xml:space="preserve"> </w:t>
      </w:r>
      <w:r w:rsidR="00E32FD9">
        <w:rPr>
          <w:rFonts w:cs="Arial"/>
          <w:color w:val="auto"/>
          <w:sz w:val="22"/>
          <w:szCs w:val="22"/>
        </w:rPr>
        <w:t xml:space="preserve">of </w:t>
      </w:r>
      <w:r w:rsidR="00FD4CF6">
        <w:rPr>
          <w:rFonts w:cs="Arial"/>
          <w:color w:val="auto"/>
          <w:sz w:val="22"/>
          <w:szCs w:val="22"/>
        </w:rPr>
        <w:t>closure</w:t>
      </w:r>
      <w:r w:rsidR="00247301">
        <w:rPr>
          <w:rFonts w:cs="Arial"/>
          <w:color w:val="auto"/>
          <w:sz w:val="22"/>
          <w:szCs w:val="22"/>
        </w:rPr>
        <w:t xml:space="preserve"> </w:t>
      </w:r>
      <w:r w:rsidR="00533D8A">
        <w:rPr>
          <w:rFonts w:cs="Arial"/>
          <w:color w:val="auto"/>
          <w:sz w:val="22"/>
          <w:szCs w:val="22"/>
        </w:rPr>
        <w:t xml:space="preserve">if </w:t>
      </w:r>
      <w:r w:rsidR="005C1293">
        <w:rPr>
          <w:rFonts w:cs="Arial"/>
          <w:color w:val="auto"/>
          <w:sz w:val="22"/>
          <w:szCs w:val="22"/>
        </w:rPr>
        <w:t xml:space="preserve">it does </w:t>
      </w:r>
      <w:r w:rsidR="00533D8A">
        <w:rPr>
          <w:rFonts w:cs="Arial"/>
          <w:color w:val="auto"/>
          <w:sz w:val="22"/>
          <w:szCs w:val="22"/>
        </w:rPr>
        <w:t xml:space="preserve">not meet the </w:t>
      </w:r>
      <w:r w:rsidR="00B83C93">
        <w:rPr>
          <w:rFonts w:cs="Arial"/>
          <w:color w:val="auto"/>
          <w:sz w:val="22"/>
          <w:szCs w:val="22"/>
        </w:rPr>
        <w:t xml:space="preserve">2030 </w:t>
      </w:r>
      <w:r w:rsidR="00533D8A">
        <w:rPr>
          <w:rFonts w:cs="Arial"/>
          <w:color w:val="auto"/>
          <w:sz w:val="22"/>
          <w:szCs w:val="22"/>
        </w:rPr>
        <w:t xml:space="preserve">seismic </w:t>
      </w:r>
      <w:r w:rsidR="00746441">
        <w:rPr>
          <w:rFonts w:cs="Arial"/>
          <w:color w:val="auto"/>
          <w:sz w:val="22"/>
          <w:szCs w:val="22"/>
        </w:rPr>
        <w:t xml:space="preserve">standards to remain </w:t>
      </w:r>
      <w:r w:rsidR="00533D8A">
        <w:rPr>
          <w:rFonts w:cs="Arial"/>
          <w:color w:val="auto"/>
          <w:sz w:val="22"/>
          <w:szCs w:val="22"/>
        </w:rPr>
        <w:t xml:space="preserve">operational </w:t>
      </w:r>
      <w:r w:rsidR="00746441">
        <w:rPr>
          <w:rFonts w:cs="Arial"/>
          <w:color w:val="auto"/>
          <w:sz w:val="22"/>
          <w:szCs w:val="22"/>
        </w:rPr>
        <w:t>after an earthquake</w:t>
      </w:r>
      <w:r w:rsidR="00533D8A">
        <w:rPr>
          <w:rFonts w:cs="Arial"/>
          <w:color w:val="auto"/>
          <w:sz w:val="22"/>
          <w:szCs w:val="22"/>
        </w:rPr>
        <w:t>.</w:t>
      </w:r>
      <w:r w:rsidR="00941361">
        <w:rPr>
          <w:rFonts w:cs="Arial"/>
          <w:color w:val="auto"/>
          <w:sz w:val="22"/>
          <w:szCs w:val="22"/>
        </w:rPr>
        <w:t xml:space="preserve"> </w:t>
      </w:r>
      <w:r w:rsidR="00FD4CF6" w:rsidRPr="005C1293">
        <w:rPr>
          <w:rFonts w:cstheme="minorHAnsi"/>
          <w:sz w:val="22"/>
          <w:szCs w:val="22"/>
          <w:highlight w:val="yellow"/>
        </w:rPr>
        <w:t>[</w:t>
      </w:r>
      <w:r w:rsidR="00FD4CF6" w:rsidRPr="00FD4CF6">
        <w:rPr>
          <w:rFonts w:cstheme="minorHAnsi"/>
          <w:sz w:val="22"/>
          <w:szCs w:val="22"/>
          <w:highlight w:val="yellow"/>
        </w:rPr>
        <w:t>Organization Name</w:t>
      </w:r>
      <w:r w:rsidR="00FD4CF6" w:rsidRPr="005C1293">
        <w:rPr>
          <w:rFonts w:cstheme="minorHAnsi"/>
          <w:sz w:val="22"/>
          <w:szCs w:val="22"/>
          <w:highlight w:val="yellow"/>
        </w:rPr>
        <w:t>]</w:t>
      </w:r>
      <w:r w:rsidR="00FD4CF6">
        <w:rPr>
          <w:rFonts w:cstheme="minorHAnsi"/>
          <w:sz w:val="22"/>
          <w:szCs w:val="22"/>
        </w:rPr>
        <w:t xml:space="preserve"> </w:t>
      </w:r>
      <w:r w:rsidR="00FD4CF6" w:rsidRPr="00B103A1">
        <w:rPr>
          <w:rFonts w:cstheme="minorHAnsi"/>
          <w:b/>
          <w:bCs/>
          <w:sz w:val="22"/>
          <w:szCs w:val="22"/>
        </w:rPr>
        <w:t xml:space="preserve">is proud to </w:t>
      </w:r>
      <w:r w:rsidR="00FD4CF6">
        <w:rPr>
          <w:rFonts w:cstheme="minorHAnsi"/>
          <w:b/>
          <w:bCs/>
          <w:sz w:val="22"/>
          <w:szCs w:val="22"/>
        </w:rPr>
        <w:t>support</w:t>
      </w:r>
      <w:r w:rsidR="00FD4CF6" w:rsidRPr="00B103A1">
        <w:rPr>
          <w:rFonts w:cstheme="minorHAnsi"/>
          <w:b/>
          <w:bCs/>
          <w:sz w:val="22"/>
          <w:szCs w:val="22"/>
        </w:rPr>
        <w:t xml:space="preserve"> Senate Bill</w:t>
      </w:r>
      <w:r w:rsidR="00FD4CF6" w:rsidRPr="00B103A1">
        <w:rPr>
          <w:rFonts w:cstheme="minorHAnsi"/>
          <w:sz w:val="22"/>
          <w:szCs w:val="22"/>
        </w:rPr>
        <w:t xml:space="preserve"> </w:t>
      </w:r>
      <w:r w:rsidR="00FD4CF6" w:rsidRPr="00B103A1">
        <w:rPr>
          <w:rFonts w:cstheme="minorHAnsi"/>
          <w:b/>
          <w:bCs/>
          <w:sz w:val="22"/>
          <w:szCs w:val="22"/>
        </w:rPr>
        <w:t>(</w:t>
      </w:r>
      <w:r w:rsidR="00FD4CF6" w:rsidRPr="00B103A1">
        <w:rPr>
          <w:rFonts w:cstheme="minorHAnsi"/>
          <w:b/>
          <w:sz w:val="22"/>
          <w:szCs w:val="22"/>
        </w:rPr>
        <w:t xml:space="preserve">SB) </w:t>
      </w:r>
      <w:r w:rsidR="00FD4CF6">
        <w:rPr>
          <w:rFonts w:cstheme="minorHAnsi"/>
          <w:b/>
          <w:sz w:val="22"/>
          <w:szCs w:val="22"/>
        </w:rPr>
        <w:t>1432 (Caballero, D-Merced)</w:t>
      </w:r>
      <w:r w:rsidR="00FD4CF6" w:rsidRPr="00B103A1">
        <w:rPr>
          <w:rFonts w:cstheme="minorHAnsi"/>
          <w:b/>
          <w:sz w:val="22"/>
          <w:szCs w:val="22"/>
        </w:rPr>
        <w:t xml:space="preserve">, which would extend the deadline for the 2030 </w:t>
      </w:r>
      <w:r w:rsidR="00FD4CF6">
        <w:rPr>
          <w:rFonts w:cstheme="minorHAnsi"/>
          <w:b/>
          <w:sz w:val="22"/>
          <w:szCs w:val="22"/>
        </w:rPr>
        <w:t xml:space="preserve">seismic </w:t>
      </w:r>
      <w:r w:rsidR="00FD4CF6" w:rsidRPr="00B103A1">
        <w:rPr>
          <w:rFonts w:cstheme="minorHAnsi"/>
          <w:b/>
          <w:sz w:val="22"/>
          <w:szCs w:val="22"/>
        </w:rPr>
        <w:t xml:space="preserve">mandate and </w:t>
      </w:r>
      <w:r w:rsidR="00FD4CF6">
        <w:rPr>
          <w:rFonts w:cstheme="minorHAnsi"/>
          <w:b/>
          <w:sz w:val="22"/>
          <w:szCs w:val="22"/>
        </w:rPr>
        <w:t>require the state to analyze</w:t>
      </w:r>
      <w:r w:rsidR="005C1293">
        <w:rPr>
          <w:rFonts w:cstheme="minorHAnsi"/>
          <w:b/>
          <w:sz w:val="22"/>
          <w:szCs w:val="22"/>
        </w:rPr>
        <w:t>,</w:t>
      </w:r>
      <w:r w:rsidR="00FD4CF6">
        <w:rPr>
          <w:rFonts w:cstheme="minorHAnsi"/>
          <w:b/>
          <w:sz w:val="22"/>
          <w:szCs w:val="22"/>
        </w:rPr>
        <w:t xml:space="preserve"> and report to the Legislature</w:t>
      </w:r>
      <w:r w:rsidR="005C1293">
        <w:rPr>
          <w:rFonts w:cstheme="minorHAnsi"/>
          <w:b/>
          <w:sz w:val="22"/>
          <w:szCs w:val="22"/>
        </w:rPr>
        <w:t xml:space="preserve"> on,</w:t>
      </w:r>
      <w:r w:rsidR="00FD4CF6">
        <w:rPr>
          <w:rFonts w:cstheme="minorHAnsi"/>
          <w:b/>
          <w:sz w:val="22"/>
          <w:szCs w:val="22"/>
        </w:rPr>
        <w:t xml:space="preserve"> the mandate’s </w:t>
      </w:r>
      <w:r w:rsidR="00CA7E7F">
        <w:rPr>
          <w:rFonts w:cstheme="minorHAnsi"/>
          <w:b/>
          <w:sz w:val="22"/>
          <w:szCs w:val="22"/>
        </w:rPr>
        <w:t>impact on</w:t>
      </w:r>
      <w:r w:rsidR="00FD4CF6">
        <w:rPr>
          <w:rFonts w:cstheme="minorHAnsi"/>
          <w:b/>
          <w:sz w:val="22"/>
          <w:szCs w:val="22"/>
        </w:rPr>
        <w:t xml:space="preserve"> access </w:t>
      </w:r>
      <w:r w:rsidR="00470771">
        <w:rPr>
          <w:rFonts w:cstheme="minorHAnsi"/>
          <w:b/>
          <w:sz w:val="22"/>
          <w:szCs w:val="22"/>
        </w:rPr>
        <w:t xml:space="preserve">throughout </w:t>
      </w:r>
      <w:r w:rsidR="00FD4CF6">
        <w:rPr>
          <w:rFonts w:cstheme="minorHAnsi"/>
          <w:b/>
          <w:sz w:val="22"/>
          <w:szCs w:val="22"/>
        </w:rPr>
        <w:t>California’s communities.</w:t>
      </w:r>
    </w:p>
    <w:p w14:paraId="130AD137" w14:textId="77777777" w:rsidR="00EC76AC" w:rsidRDefault="00EC76AC" w:rsidP="001643B7">
      <w:pPr>
        <w:pStyle w:val="Default"/>
        <w:rPr>
          <w:rFonts w:cs="Arial"/>
          <w:color w:val="auto"/>
          <w:sz w:val="22"/>
          <w:szCs w:val="22"/>
        </w:rPr>
      </w:pPr>
    </w:p>
    <w:p w14:paraId="104977A6" w14:textId="77777777" w:rsidR="00FD4CF6" w:rsidRPr="00B103A1" w:rsidRDefault="00FD4CF6" w:rsidP="00FD4CF6">
      <w:pPr>
        <w:pStyle w:val="BasicParagraph"/>
        <w:rPr>
          <w:rFonts w:ascii="Seaford" w:hAnsi="Seaford" w:cs="Arial"/>
          <w:sz w:val="22"/>
          <w:szCs w:val="22"/>
        </w:rPr>
      </w:pPr>
      <w:r>
        <w:rPr>
          <w:rFonts w:ascii="Seaford" w:hAnsi="Seaford" w:cs="Arial"/>
          <w:sz w:val="22"/>
          <w:szCs w:val="22"/>
          <w:highlight w:val="yellow"/>
        </w:rPr>
        <w:t>[</w:t>
      </w:r>
      <w:r w:rsidRPr="00B103A1">
        <w:rPr>
          <w:rFonts w:ascii="Seaford" w:hAnsi="Seaford" w:cs="Arial"/>
          <w:sz w:val="22"/>
          <w:szCs w:val="22"/>
          <w:highlight w:val="yellow"/>
        </w:rPr>
        <w:t>Brief description of your organization</w:t>
      </w:r>
      <w:r>
        <w:rPr>
          <w:rFonts w:ascii="Seaford" w:hAnsi="Seaford" w:cs="Arial"/>
          <w:sz w:val="22"/>
          <w:szCs w:val="22"/>
          <w:highlight w:val="yellow"/>
        </w:rPr>
        <w:t xml:space="preserve">, the community (demographic) you serve that is reliant on your local hospital, </w:t>
      </w:r>
      <w:r w:rsidRPr="00B103A1">
        <w:rPr>
          <w:rFonts w:ascii="Seaford" w:hAnsi="Seaford" w:cs="Arial"/>
          <w:sz w:val="22"/>
          <w:szCs w:val="22"/>
          <w:highlight w:val="yellow"/>
        </w:rPr>
        <w:t xml:space="preserve">and why </w:t>
      </w:r>
      <w:r>
        <w:rPr>
          <w:rFonts w:ascii="Seaford" w:hAnsi="Seaford" w:cs="Arial"/>
          <w:sz w:val="22"/>
          <w:szCs w:val="22"/>
          <w:highlight w:val="yellow"/>
        </w:rPr>
        <w:t>your organization</w:t>
      </w:r>
      <w:r w:rsidRPr="00B103A1">
        <w:rPr>
          <w:rFonts w:ascii="Seaford" w:hAnsi="Seaford" w:cs="Arial"/>
          <w:sz w:val="22"/>
          <w:szCs w:val="22"/>
          <w:highlight w:val="yellow"/>
        </w:rPr>
        <w:t xml:space="preserve"> supports the bill.</w:t>
      </w:r>
      <w:r>
        <w:rPr>
          <w:rFonts w:ascii="Seaford" w:hAnsi="Seaford" w:cs="Arial"/>
          <w:sz w:val="22"/>
          <w:szCs w:val="22"/>
        </w:rPr>
        <w:t>]</w:t>
      </w:r>
      <w:r w:rsidRPr="00B103A1">
        <w:rPr>
          <w:rFonts w:ascii="Seaford" w:hAnsi="Seaford" w:cs="Arial"/>
          <w:sz w:val="22"/>
          <w:szCs w:val="22"/>
        </w:rPr>
        <w:t xml:space="preserve"> </w:t>
      </w:r>
    </w:p>
    <w:p w14:paraId="5791F27A" w14:textId="77777777" w:rsidR="00FD4CF6" w:rsidRDefault="00FD4CF6" w:rsidP="001643B7">
      <w:pPr>
        <w:pStyle w:val="Default"/>
        <w:rPr>
          <w:rFonts w:cs="Arial"/>
          <w:color w:val="auto"/>
          <w:sz w:val="22"/>
          <w:szCs w:val="22"/>
        </w:rPr>
      </w:pPr>
    </w:p>
    <w:p w14:paraId="0047BE36" w14:textId="5F454DDC" w:rsidR="00443DE5" w:rsidRDefault="005C1293" w:rsidP="001643B7">
      <w:pPr>
        <w:pStyle w:val="Default"/>
        <w:rPr>
          <w:rFonts w:cs="Arial"/>
          <w:color w:val="auto"/>
          <w:sz w:val="22"/>
          <w:szCs w:val="22"/>
        </w:rPr>
      </w:pPr>
      <w:r w:rsidRPr="2ADD52AF">
        <w:rPr>
          <w:rFonts w:cs="Arial"/>
          <w:color w:val="auto"/>
          <w:sz w:val="22"/>
          <w:szCs w:val="22"/>
        </w:rPr>
        <w:t>We partner with our hospital</w:t>
      </w:r>
      <w:r w:rsidR="00FD4CF6" w:rsidRPr="2ADD52AF">
        <w:rPr>
          <w:rFonts w:cs="Arial"/>
          <w:color w:val="auto"/>
          <w:sz w:val="22"/>
          <w:szCs w:val="22"/>
        </w:rPr>
        <w:t xml:space="preserve"> to meet vital</w:t>
      </w:r>
      <w:r w:rsidR="00BE7A1A" w:rsidRPr="2ADD52AF">
        <w:rPr>
          <w:rFonts w:cs="Arial"/>
          <w:color w:val="auto"/>
          <w:sz w:val="22"/>
          <w:szCs w:val="22"/>
        </w:rPr>
        <w:t xml:space="preserve"> community health priorities</w:t>
      </w:r>
      <w:r w:rsidR="00FD4CF6" w:rsidRPr="2ADD52AF">
        <w:rPr>
          <w:rFonts w:cs="Arial"/>
          <w:color w:val="auto"/>
          <w:sz w:val="22"/>
          <w:szCs w:val="22"/>
        </w:rPr>
        <w:t xml:space="preserve">, including </w:t>
      </w:r>
      <w:r w:rsidR="00FD4CF6" w:rsidRPr="2ADD52AF">
        <w:rPr>
          <w:rFonts w:cs="Arial"/>
          <w:color w:val="auto"/>
          <w:sz w:val="22"/>
          <w:szCs w:val="22"/>
          <w:highlight w:val="yellow"/>
        </w:rPr>
        <w:t>[insert examples of programs you partner with your hospital on]</w:t>
      </w:r>
      <w:r w:rsidR="00FD4CF6" w:rsidRPr="2ADD52AF">
        <w:rPr>
          <w:rFonts w:cs="Arial"/>
          <w:color w:val="auto"/>
          <w:sz w:val="22"/>
          <w:szCs w:val="22"/>
        </w:rPr>
        <w:t>.</w:t>
      </w:r>
      <w:r w:rsidR="00213A09" w:rsidRPr="2ADD52AF">
        <w:rPr>
          <w:rFonts w:cs="Arial"/>
          <w:color w:val="auto"/>
          <w:sz w:val="22"/>
          <w:szCs w:val="22"/>
        </w:rPr>
        <w:t xml:space="preserve"> </w:t>
      </w:r>
      <w:r w:rsidR="00FD4CF6" w:rsidRPr="2ADD52AF">
        <w:rPr>
          <w:rFonts w:cs="Arial"/>
          <w:color w:val="auto"/>
          <w:sz w:val="22"/>
          <w:szCs w:val="22"/>
        </w:rPr>
        <w:t>As our</w:t>
      </w:r>
      <w:r w:rsidRPr="2ADD52AF">
        <w:rPr>
          <w:rFonts w:cs="Arial"/>
          <w:color w:val="auto"/>
          <w:sz w:val="22"/>
          <w:szCs w:val="22"/>
        </w:rPr>
        <w:t xml:space="preserve"> </w:t>
      </w:r>
      <w:r w:rsidR="00FD4CF6" w:rsidRPr="2ADD52AF">
        <w:rPr>
          <w:rFonts w:cs="Arial"/>
          <w:color w:val="auto"/>
          <w:sz w:val="22"/>
          <w:szCs w:val="22"/>
        </w:rPr>
        <w:t xml:space="preserve">hospital prepares to meet </w:t>
      </w:r>
      <w:r w:rsidR="000C2BB0" w:rsidRPr="2ADD52AF">
        <w:rPr>
          <w:rFonts w:cs="Arial"/>
          <w:color w:val="auto"/>
          <w:sz w:val="22"/>
          <w:szCs w:val="22"/>
        </w:rPr>
        <w:t xml:space="preserve">the </w:t>
      </w:r>
      <w:r w:rsidR="00FD4CF6" w:rsidRPr="2ADD52AF">
        <w:rPr>
          <w:rFonts w:cs="Arial"/>
          <w:color w:val="auto"/>
          <w:sz w:val="22"/>
          <w:szCs w:val="22"/>
        </w:rPr>
        <w:t xml:space="preserve">2030 requirements to remain operational after an earthquake, it is crucial that it has sufficient time so that </w:t>
      </w:r>
      <w:r w:rsidR="009C025B">
        <w:rPr>
          <w:rFonts w:cs="Arial"/>
          <w:color w:val="auto"/>
          <w:sz w:val="22"/>
          <w:szCs w:val="22"/>
        </w:rPr>
        <w:t xml:space="preserve">the impact of </w:t>
      </w:r>
      <w:r w:rsidR="00FD4CF6" w:rsidRPr="2ADD52AF">
        <w:rPr>
          <w:rFonts w:cs="Arial"/>
          <w:color w:val="auto"/>
          <w:sz w:val="22"/>
          <w:szCs w:val="22"/>
        </w:rPr>
        <w:t>construction on patient care is minimized</w:t>
      </w:r>
      <w:r w:rsidR="00921629" w:rsidRPr="2ADD52AF">
        <w:rPr>
          <w:rFonts w:cs="Arial"/>
          <w:color w:val="auto"/>
          <w:sz w:val="22"/>
          <w:szCs w:val="22"/>
        </w:rPr>
        <w:t xml:space="preserve">. </w:t>
      </w:r>
    </w:p>
    <w:p w14:paraId="6DC82E5E" w14:textId="77777777" w:rsidR="00C52EDE" w:rsidRDefault="00C52EDE" w:rsidP="0024037B">
      <w:pPr>
        <w:pStyle w:val="Default"/>
        <w:rPr>
          <w:rFonts w:cs="Arial"/>
          <w:color w:val="auto"/>
          <w:sz w:val="22"/>
          <w:szCs w:val="22"/>
        </w:rPr>
      </w:pPr>
    </w:p>
    <w:p w14:paraId="31A1D3DA" w14:textId="05C4ACCC" w:rsidR="00963EF6" w:rsidRPr="00B103A1" w:rsidRDefault="22AEE4E3" w:rsidP="2895DE82">
      <w:pPr>
        <w:rPr>
          <w:rFonts w:ascii="Seaford" w:eastAsia="Seaford" w:hAnsi="Seaford" w:cs="Seaford"/>
          <w:sz w:val="22"/>
          <w:szCs w:val="22"/>
        </w:rPr>
      </w:pPr>
      <w:r w:rsidRPr="2895DE82">
        <w:rPr>
          <w:rFonts w:ascii="Seaford" w:eastAsia="Seaford" w:hAnsi="Seaford" w:cs="Seaford"/>
          <w:sz w:val="22"/>
          <w:szCs w:val="22"/>
        </w:rPr>
        <w:t>We cannot afford to erode patient care in our community. Please consider the importance of maintaining access to hospital care throughout California.</w:t>
      </w:r>
    </w:p>
    <w:p w14:paraId="41168AB8" w14:textId="41AD899C" w:rsidR="2895DE82" w:rsidRDefault="2895DE82" w:rsidP="2895DE82">
      <w:pPr>
        <w:rPr>
          <w:rFonts w:ascii="Seaford" w:eastAsia="Seaford" w:hAnsi="Seaford" w:cs="Seaford"/>
          <w:sz w:val="22"/>
          <w:szCs w:val="22"/>
        </w:rPr>
      </w:pPr>
    </w:p>
    <w:p w14:paraId="293A0D15" w14:textId="5CA21D8F" w:rsidR="009C6D2E" w:rsidRPr="00B103A1" w:rsidRDefault="009C6D2E" w:rsidP="009C6D2E">
      <w:pPr>
        <w:ind w:right="-180"/>
        <w:rPr>
          <w:rFonts w:ascii="Seaford" w:hAnsi="Seaford" w:cstheme="minorHAnsi"/>
          <w:sz w:val="22"/>
          <w:szCs w:val="22"/>
        </w:rPr>
      </w:pPr>
      <w:r w:rsidRPr="00B103A1">
        <w:rPr>
          <w:rFonts w:ascii="Seaford" w:hAnsi="Seaford" w:cstheme="minorHAnsi"/>
          <w:sz w:val="22"/>
          <w:szCs w:val="22"/>
        </w:rPr>
        <w:t xml:space="preserve">For these reasons, </w:t>
      </w:r>
      <w:r w:rsidR="003270C2" w:rsidRPr="005C1293">
        <w:rPr>
          <w:rFonts w:ascii="Seaford" w:hAnsi="Seaford" w:cstheme="minorHAnsi"/>
          <w:sz w:val="22"/>
          <w:szCs w:val="22"/>
          <w:highlight w:val="yellow"/>
        </w:rPr>
        <w:t>[</w:t>
      </w:r>
      <w:r w:rsidR="001970F7" w:rsidRPr="005C1293">
        <w:rPr>
          <w:rFonts w:ascii="Seaford" w:hAnsi="Seaford" w:cstheme="minorHAnsi"/>
          <w:sz w:val="22"/>
          <w:szCs w:val="22"/>
          <w:highlight w:val="yellow"/>
        </w:rPr>
        <w:t>Organization name]</w:t>
      </w:r>
      <w:r w:rsidR="00032711" w:rsidRPr="00B103A1">
        <w:rPr>
          <w:rFonts w:ascii="Seaford" w:hAnsi="Seaford" w:cstheme="minorHAnsi"/>
          <w:sz w:val="22"/>
          <w:szCs w:val="22"/>
        </w:rPr>
        <w:t xml:space="preserve"> </w:t>
      </w:r>
      <w:r w:rsidRPr="00B103A1">
        <w:rPr>
          <w:rFonts w:ascii="Seaford" w:hAnsi="Seaford" w:cstheme="minorHAnsi"/>
          <w:sz w:val="22"/>
          <w:szCs w:val="22"/>
        </w:rPr>
        <w:t>request</w:t>
      </w:r>
      <w:r w:rsidR="00032711">
        <w:rPr>
          <w:rFonts w:ascii="Seaford" w:hAnsi="Seaford" w:cstheme="minorHAnsi"/>
          <w:sz w:val="22"/>
          <w:szCs w:val="22"/>
        </w:rPr>
        <w:t>s</w:t>
      </w:r>
      <w:r w:rsidRPr="00B103A1">
        <w:rPr>
          <w:rFonts w:ascii="Seaford" w:hAnsi="Seaford" w:cstheme="minorHAnsi"/>
          <w:sz w:val="22"/>
          <w:szCs w:val="22"/>
        </w:rPr>
        <w:t xml:space="preserve"> your “YES” vote on SB </w:t>
      </w:r>
      <w:r w:rsidR="0058708C">
        <w:rPr>
          <w:rFonts w:ascii="Seaford" w:hAnsi="Seaford" w:cstheme="minorHAnsi"/>
          <w:sz w:val="22"/>
          <w:szCs w:val="22"/>
        </w:rPr>
        <w:t>1432</w:t>
      </w:r>
      <w:r w:rsidRPr="00B103A1">
        <w:rPr>
          <w:rFonts w:ascii="Seaford" w:hAnsi="Seaford" w:cstheme="minorHAnsi"/>
          <w:sz w:val="22"/>
          <w:szCs w:val="22"/>
        </w:rPr>
        <w:t>.</w:t>
      </w:r>
    </w:p>
    <w:p w14:paraId="3314B8B2" w14:textId="77777777" w:rsidR="009C6D2E" w:rsidRPr="00B103A1" w:rsidRDefault="009C6D2E" w:rsidP="009C6D2E">
      <w:pPr>
        <w:ind w:right="-180"/>
        <w:rPr>
          <w:rFonts w:ascii="Seaford" w:hAnsi="Seaford" w:cstheme="minorHAnsi"/>
          <w:sz w:val="22"/>
          <w:szCs w:val="22"/>
        </w:rPr>
      </w:pPr>
    </w:p>
    <w:p w14:paraId="3CFE44E1" w14:textId="0C140B4F" w:rsidR="009C6D2E" w:rsidRPr="00B103A1" w:rsidRDefault="009C6D2E" w:rsidP="23B2427C">
      <w:pPr>
        <w:ind w:right="-180"/>
        <w:rPr>
          <w:rFonts w:ascii="Seaford" w:hAnsi="Seaford" w:cstheme="minorBidi"/>
          <w:sz w:val="22"/>
          <w:szCs w:val="22"/>
        </w:rPr>
      </w:pPr>
      <w:r w:rsidRPr="23B2427C">
        <w:rPr>
          <w:rFonts w:ascii="Seaford" w:hAnsi="Seaford" w:cstheme="minorBidi"/>
          <w:sz w:val="22"/>
          <w:szCs w:val="22"/>
        </w:rPr>
        <w:t>Sincerely,</w:t>
      </w:r>
      <w:r>
        <w:br/>
      </w:r>
    </w:p>
    <w:p w14:paraId="3C4E5FD4" w14:textId="1E9122D8" w:rsidR="600DD19D" w:rsidRDefault="600DD19D" w:rsidP="23B2427C">
      <w:pPr>
        <w:ind w:right="-180"/>
        <w:rPr>
          <w:rFonts w:ascii="Seaford" w:hAnsi="Seaford" w:cstheme="minorBidi"/>
          <w:sz w:val="22"/>
          <w:szCs w:val="22"/>
          <w:highlight w:val="yellow"/>
        </w:rPr>
      </w:pPr>
      <w:r w:rsidRPr="23B2427C">
        <w:rPr>
          <w:rFonts w:ascii="Seaford" w:hAnsi="Seaford" w:cstheme="minorBidi"/>
          <w:sz w:val="22"/>
          <w:szCs w:val="22"/>
          <w:highlight w:val="yellow"/>
        </w:rPr>
        <w:t>[Insert name and title]</w:t>
      </w:r>
    </w:p>
    <w:p w14:paraId="01A538C5" w14:textId="77777777" w:rsidR="009C6D2E" w:rsidRPr="00B103A1" w:rsidRDefault="009C6D2E" w:rsidP="009C6D2E">
      <w:pPr>
        <w:ind w:right="-180"/>
        <w:rPr>
          <w:rFonts w:ascii="Seaford" w:hAnsi="Seaford" w:cstheme="minorHAnsi"/>
          <w:sz w:val="22"/>
          <w:szCs w:val="22"/>
        </w:rPr>
      </w:pPr>
    </w:p>
    <w:p w14:paraId="3A7F868E" w14:textId="77777777" w:rsidR="009C6D2E" w:rsidRPr="00B103A1" w:rsidRDefault="009C6D2E" w:rsidP="009C6D2E">
      <w:pPr>
        <w:ind w:right="-180"/>
        <w:rPr>
          <w:rFonts w:ascii="Seaford" w:hAnsi="Seaford" w:cstheme="minorHAnsi"/>
          <w:sz w:val="22"/>
          <w:szCs w:val="22"/>
        </w:rPr>
      </w:pPr>
    </w:p>
    <w:p w14:paraId="1E08CD10" w14:textId="77777777" w:rsidR="00F96ED4" w:rsidRDefault="00F96ED4" w:rsidP="00F96ED4">
      <w:pPr>
        <w:ind w:right="-180"/>
        <w:rPr>
          <w:rFonts w:ascii="Seaford" w:hAnsi="Seaford" w:cstheme="minorHAnsi"/>
          <w:sz w:val="22"/>
          <w:szCs w:val="22"/>
        </w:rPr>
      </w:pPr>
    </w:p>
    <w:p w14:paraId="011EF9C2" w14:textId="77777777" w:rsidR="0058708C" w:rsidRDefault="0058708C" w:rsidP="00F96ED4">
      <w:pPr>
        <w:ind w:right="-180"/>
        <w:rPr>
          <w:rFonts w:ascii="Seaford" w:hAnsi="Seaford" w:cstheme="minorHAnsi"/>
          <w:sz w:val="22"/>
          <w:szCs w:val="22"/>
        </w:rPr>
      </w:pPr>
    </w:p>
    <w:sectPr w:rsidR="0058708C" w:rsidSect="00AD2616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93BEA" w14:textId="77777777" w:rsidR="00AD2616" w:rsidRDefault="00AD2616" w:rsidP="00A70A41">
      <w:r>
        <w:separator/>
      </w:r>
    </w:p>
  </w:endnote>
  <w:endnote w:type="continuationSeparator" w:id="0">
    <w:p w14:paraId="4DAB2AFC" w14:textId="77777777" w:rsidR="00AD2616" w:rsidRDefault="00AD2616" w:rsidP="00A70A41">
      <w:r>
        <w:continuationSeparator/>
      </w:r>
    </w:p>
  </w:endnote>
  <w:endnote w:type="continuationNotice" w:id="1">
    <w:p w14:paraId="3268C5A7" w14:textId="77777777" w:rsidR="00AD2616" w:rsidRDefault="00AD26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aford">
    <w:altName w:val="Calibri"/>
    <w:panose1 w:val="020B0502030303020204"/>
    <w:charset w:val="00"/>
    <w:family w:val="swiss"/>
    <w:pitch w:val="variable"/>
    <w:sig w:usb0="80000003" w:usb1="00000001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6C908" w14:textId="63F22A83" w:rsidR="00A70A41" w:rsidRDefault="00A70A41" w:rsidP="00A70A4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DE9FE" w14:textId="77777777" w:rsidR="00AD2616" w:rsidRDefault="00AD2616" w:rsidP="00A70A41">
      <w:r>
        <w:separator/>
      </w:r>
    </w:p>
  </w:footnote>
  <w:footnote w:type="continuationSeparator" w:id="0">
    <w:p w14:paraId="56B487FF" w14:textId="77777777" w:rsidR="00AD2616" w:rsidRDefault="00AD2616" w:rsidP="00A70A41">
      <w:r>
        <w:continuationSeparator/>
      </w:r>
    </w:p>
  </w:footnote>
  <w:footnote w:type="continuationNotice" w:id="1">
    <w:p w14:paraId="279CD02A" w14:textId="77777777" w:rsidR="00AD2616" w:rsidRDefault="00AD26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34BF1" w14:textId="60F34040" w:rsidR="00A70A41" w:rsidRPr="0052035B" w:rsidRDefault="00A70A41" w:rsidP="00A70A41">
    <w:pPr>
      <w:pStyle w:val="Header"/>
      <w:framePr w:wrap="around" w:vAnchor="text" w:hAnchor="margin" w:xAlign="right" w:y="1"/>
      <w:rPr>
        <w:rStyle w:val="PageNumber"/>
        <w:rFonts w:asciiTheme="minorHAnsi" w:hAnsiTheme="minorHAnsi" w:cstheme="minorHAnsi"/>
        <w:sz w:val="22"/>
        <w:szCs w:val="22"/>
      </w:rPr>
    </w:pPr>
    <w:r w:rsidRPr="0052035B">
      <w:rPr>
        <w:rStyle w:val="PageNumber"/>
        <w:rFonts w:asciiTheme="minorHAnsi" w:hAnsiTheme="minorHAnsi" w:cstheme="minorHAnsi"/>
        <w:sz w:val="22"/>
        <w:szCs w:val="22"/>
      </w:rPr>
      <w:t xml:space="preserve">Page </w:t>
    </w:r>
    <w:r w:rsidRPr="0052035B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52035B">
      <w:rPr>
        <w:rStyle w:val="PageNumber"/>
        <w:rFonts w:asciiTheme="minorHAnsi" w:hAnsiTheme="minorHAnsi" w:cstheme="minorHAnsi"/>
        <w:sz w:val="22"/>
        <w:szCs w:val="22"/>
      </w:rPr>
      <w:instrText xml:space="preserve">PAGE  </w:instrText>
    </w:r>
    <w:r w:rsidRPr="0052035B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6C4FDB" w:rsidRPr="0052035B">
      <w:rPr>
        <w:rStyle w:val="PageNumber"/>
        <w:rFonts w:asciiTheme="minorHAnsi" w:hAnsiTheme="minorHAnsi" w:cstheme="minorHAnsi"/>
        <w:noProof/>
        <w:sz w:val="22"/>
        <w:szCs w:val="22"/>
      </w:rPr>
      <w:t>2</w:t>
    </w:r>
    <w:r w:rsidRPr="0052035B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  <w:p w14:paraId="435B990F" w14:textId="1DC85848" w:rsidR="00AF00AB" w:rsidRPr="00534AF2" w:rsidRDefault="00A70A41" w:rsidP="00A70A41">
    <w:pPr>
      <w:pStyle w:val="Header"/>
      <w:rPr>
        <w:rFonts w:ascii="Seaford" w:hAnsi="Seaford" w:cstheme="minorHAnsi"/>
        <w:sz w:val="22"/>
        <w:szCs w:val="22"/>
      </w:rPr>
    </w:pPr>
    <w:r w:rsidRPr="00534AF2">
      <w:rPr>
        <w:rFonts w:ascii="Seaford" w:hAnsi="Seaford" w:cstheme="minorHAnsi"/>
        <w:sz w:val="22"/>
        <w:szCs w:val="22"/>
      </w:rPr>
      <w:t xml:space="preserve">The Honorable </w:t>
    </w:r>
    <w:r w:rsidR="00534AF2" w:rsidRPr="00534AF2">
      <w:rPr>
        <w:rFonts w:ascii="Seaford" w:hAnsi="Seaford" w:cstheme="minorHAnsi"/>
        <w:sz w:val="22"/>
        <w:szCs w:val="22"/>
      </w:rPr>
      <w:t>Richard Roth</w:t>
    </w:r>
  </w:p>
  <w:p w14:paraId="13A383CD" w14:textId="102AD743" w:rsidR="00A70A41" w:rsidRPr="00534AF2" w:rsidRDefault="00534AF2" w:rsidP="00A70A41">
    <w:pPr>
      <w:pStyle w:val="Header"/>
      <w:rPr>
        <w:rFonts w:ascii="Seaford" w:hAnsi="Seaford" w:cstheme="minorHAnsi"/>
        <w:sz w:val="22"/>
        <w:szCs w:val="22"/>
      </w:rPr>
    </w:pPr>
    <w:r w:rsidRPr="00534AF2">
      <w:rPr>
        <w:rFonts w:ascii="Seaford" w:hAnsi="Seaford" w:cstheme="minorHAnsi"/>
        <w:sz w:val="22"/>
        <w:szCs w:val="22"/>
      </w:rPr>
      <w:t xml:space="preserve">April </w:t>
    </w:r>
    <w:r w:rsidR="00C86498">
      <w:rPr>
        <w:rFonts w:ascii="Seaford" w:hAnsi="Seaford" w:cstheme="minorHAnsi"/>
        <w:sz w:val="22"/>
        <w:szCs w:val="22"/>
      </w:rPr>
      <w:t>6</w:t>
    </w:r>
    <w:r w:rsidRPr="00534AF2">
      <w:rPr>
        <w:rFonts w:ascii="Seaford" w:hAnsi="Seaford" w:cstheme="minorHAnsi"/>
        <w:sz w:val="22"/>
        <w:szCs w:val="22"/>
      </w:rPr>
      <w:t>, 2024</w:t>
    </w:r>
  </w:p>
  <w:p w14:paraId="0A6C0231" w14:textId="3CC0ED90" w:rsidR="00A70A41" w:rsidRPr="00A70A41" w:rsidRDefault="000C7FD5" w:rsidP="00A70A41">
    <w:pPr>
      <w:pStyle w:val="Header"/>
      <w:rPr>
        <w:rFonts w:cstheme="minorHAnsi"/>
      </w:rPr>
    </w:pPr>
    <w:r>
      <w:rPr>
        <w:rFonts w:cstheme="minorHAnsi"/>
      </w:rPr>
      <w:pict w14:anchorId="70321DEF">
        <v:rect id="_x0000_i1025" style="width:0;height:1.5pt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93E27" w14:textId="518A7158" w:rsidR="00A70A41" w:rsidRPr="00A70A41" w:rsidRDefault="00A70A41" w:rsidP="00A70A41">
    <w:pPr>
      <w:pStyle w:val="Header"/>
      <w:spacing w:before="120" w:after="240"/>
      <w:ind w:left="2880" w:right="-432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C6C8B"/>
    <w:multiLevelType w:val="multilevel"/>
    <w:tmpl w:val="B27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D0709"/>
    <w:multiLevelType w:val="hybridMultilevel"/>
    <w:tmpl w:val="4ACCD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3A51"/>
    <w:multiLevelType w:val="hybridMultilevel"/>
    <w:tmpl w:val="591E24C0"/>
    <w:lvl w:ilvl="0" w:tplc="21E81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83938"/>
    <w:multiLevelType w:val="hybridMultilevel"/>
    <w:tmpl w:val="B82E7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324BF3"/>
    <w:multiLevelType w:val="hybridMultilevel"/>
    <w:tmpl w:val="1436CBC8"/>
    <w:lvl w:ilvl="0" w:tplc="C1E28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B0790"/>
    <w:multiLevelType w:val="hybridMultilevel"/>
    <w:tmpl w:val="96FE0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A089D"/>
    <w:multiLevelType w:val="multilevel"/>
    <w:tmpl w:val="471A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CB6838"/>
    <w:multiLevelType w:val="multilevel"/>
    <w:tmpl w:val="FC5A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459494">
    <w:abstractNumId w:val="2"/>
  </w:num>
  <w:num w:numId="2" w16cid:durableId="420950189">
    <w:abstractNumId w:val="3"/>
  </w:num>
  <w:num w:numId="3" w16cid:durableId="1612468891">
    <w:abstractNumId w:val="5"/>
  </w:num>
  <w:num w:numId="4" w16cid:durableId="871108449">
    <w:abstractNumId w:val="0"/>
  </w:num>
  <w:num w:numId="5" w16cid:durableId="897976421">
    <w:abstractNumId w:val="7"/>
  </w:num>
  <w:num w:numId="6" w16cid:durableId="455562054">
    <w:abstractNumId w:val="6"/>
  </w:num>
  <w:num w:numId="7" w16cid:durableId="1338772559">
    <w:abstractNumId w:val="4"/>
  </w:num>
  <w:num w:numId="8" w16cid:durableId="4408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26"/>
    <w:rsid w:val="00006834"/>
    <w:rsid w:val="00007532"/>
    <w:rsid w:val="00017274"/>
    <w:rsid w:val="00023CAC"/>
    <w:rsid w:val="00032711"/>
    <w:rsid w:val="00040D5B"/>
    <w:rsid w:val="00047656"/>
    <w:rsid w:val="000519FA"/>
    <w:rsid w:val="000575E7"/>
    <w:rsid w:val="000616ED"/>
    <w:rsid w:val="00065B18"/>
    <w:rsid w:val="000769BF"/>
    <w:rsid w:val="00080794"/>
    <w:rsid w:val="000A11DB"/>
    <w:rsid w:val="000A37F6"/>
    <w:rsid w:val="000A50A0"/>
    <w:rsid w:val="000B311D"/>
    <w:rsid w:val="000C1EAA"/>
    <w:rsid w:val="000C2419"/>
    <w:rsid w:val="000C2BB0"/>
    <w:rsid w:val="000C7FD5"/>
    <w:rsid w:val="000D3D8E"/>
    <w:rsid w:val="000D7A03"/>
    <w:rsid w:val="000E2598"/>
    <w:rsid w:val="000E744E"/>
    <w:rsid w:val="000F339B"/>
    <w:rsid w:val="0010131E"/>
    <w:rsid w:val="00102482"/>
    <w:rsid w:val="001162CF"/>
    <w:rsid w:val="001237A2"/>
    <w:rsid w:val="001243FB"/>
    <w:rsid w:val="001335B7"/>
    <w:rsid w:val="00135509"/>
    <w:rsid w:val="00137323"/>
    <w:rsid w:val="00150529"/>
    <w:rsid w:val="0015692B"/>
    <w:rsid w:val="001643B7"/>
    <w:rsid w:val="001673B8"/>
    <w:rsid w:val="0017560E"/>
    <w:rsid w:val="00180593"/>
    <w:rsid w:val="001814C3"/>
    <w:rsid w:val="001970F7"/>
    <w:rsid w:val="001A07CC"/>
    <w:rsid w:val="001A19D9"/>
    <w:rsid w:val="001A5243"/>
    <w:rsid w:val="001A5B02"/>
    <w:rsid w:val="001A7798"/>
    <w:rsid w:val="001B1D0F"/>
    <w:rsid w:val="001C33F4"/>
    <w:rsid w:val="001C347B"/>
    <w:rsid w:val="001D32EF"/>
    <w:rsid w:val="001D7DB6"/>
    <w:rsid w:val="001E110A"/>
    <w:rsid w:val="001E379E"/>
    <w:rsid w:val="001E4428"/>
    <w:rsid w:val="001F57E0"/>
    <w:rsid w:val="001F6550"/>
    <w:rsid w:val="00213A09"/>
    <w:rsid w:val="0023312C"/>
    <w:rsid w:val="00237C95"/>
    <w:rsid w:val="0024037B"/>
    <w:rsid w:val="00247301"/>
    <w:rsid w:val="002505A3"/>
    <w:rsid w:val="002600C8"/>
    <w:rsid w:val="0026035A"/>
    <w:rsid w:val="0026235E"/>
    <w:rsid w:val="00267238"/>
    <w:rsid w:val="002676C1"/>
    <w:rsid w:val="0027188E"/>
    <w:rsid w:val="002746B2"/>
    <w:rsid w:val="00274DBB"/>
    <w:rsid w:val="00274F83"/>
    <w:rsid w:val="00284E0B"/>
    <w:rsid w:val="0028722C"/>
    <w:rsid w:val="00287F54"/>
    <w:rsid w:val="00293AFA"/>
    <w:rsid w:val="00296944"/>
    <w:rsid w:val="002A0F63"/>
    <w:rsid w:val="002A43E6"/>
    <w:rsid w:val="002A6C9F"/>
    <w:rsid w:val="002B3AD3"/>
    <w:rsid w:val="002B57F8"/>
    <w:rsid w:val="002C29A1"/>
    <w:rsid w:val="002D4610"/>
    <w:rsid w:val="002F7B77"/>
    <w:rsid w:val="00314A93"/>
    <w:rsid w:val="00321D81"/>
    <w:rsid w:val="0032407A"/>
    <w:rsid w:val="00324546"/>
    <w:rsid w:val="003270C2"/>
    <w:rsid w:val="00333463"/>
    <w:rsid w:val="00340D82"/>
    <w:rsid w:val="003411B8"/>
    <w:rsid w:val="00344541"/>
    <w:rsid w:val="0035423C"/>
    <w:rsid w:val="003553C8"/>
    <w:rsid w:val="0035558A"/>
    <w:rsid w:val="00380A03"/>
    <w:rsid w:val="00384D43"/>
    <w:rsid w:val="003944AA"/>
    <w:rsid w:val="003A4A45"/>
    <w:rsid w:val="003A73CA"/>
    <w:rsid w:val="003B0771"/>
    <w:rsid w:val="003B4F06"/>
    <w:rsid w:val="003C0C29"/>
    <w:rsid w:val="003C7B28"/>
    <w:rsid w:val="003D19DA"/>
    <w:rsid w:val="003D46EA"/>
    <w:rsid w:val="003E6DC7"/>
    <w:rsid w:val="003F03A5"/>
    <w:rsid w:val="003F0BA5"/>
    <w:rsid w:val="004032BB"/>
    <w:rsid w:val="004057D7"/>
    <w:rsid w:val="00414F99"/>
    <w:rsid w:val="004169D7"/>
    <w:rsid w:val="00422AA0"/>
    <w:rsid w:val="00432DF7"/>
    <w:rsid w:val="00442932"/>
    <w:rsid w:val="00443DE5"/>
    <w:rsid w:val="004442C2"/>
    <w:rsid w:val="004446DF"/>
    <w:rsid w:val="0044701E"/>
    <w:rsid w:val="004476F9"/>
    <w:rsid w:val="00463CC8"/>
    <w:rsid w:val="00464C1E"/>
    <w:rsid w:val="00470771"/>
    <w:rsid w:val="0047342D"/>
    <w:rsid w:val="0047710A"/>
    <w:rsid w:val="00485DC3"/>
    <w:rsid w:val="00491BEA"/>
    <w:rsid w:val="00493A3D"/>
    <w:rsid w:val="004A65DC"/>
    <w:rsid w:val="004A670F"/>
    <w:rsid w:val="004E64D6"/>
    <w:rsid w:val="004E78B0"/>
    <w:rsid w:val="004F3800"/>
    <w:rsid w:val="00501E4F"/>
    <w:rsid w:val="005144A2"/>
    <w:rsid w:val="005177DB"/>
    <w:rsid w:val="00520284"/>
    <w:rsid w:val="0052035B"/>
    <w:rsid w:val="00525D96"/>
    <w:rsid w:val="005266D4"/>
    <w:rsid w:val="00532FFC"/>
    <w:rsid w:val="00533D8A"/>
    <w:rsid w:val="00534AF2"/>
    <w:rsid w:val="005357B9"/>
    <w:rsid w:val="005403E1"/>
    <w:rsid w:val="0054093C"/>
    <w:rsid w:val="00560B49"/>
    <w:rsid w:val="005647C6"/>
    <w:rsid w:val="00571342"/>
    <w:rsid w:val="0057232E"/>
    <w:rsid w:val="00581041"/>
    <w:rsid w:val="00584C2C"/>
    <w:rsid w:val="00586D89"/>
    <w:rsid w:val="0058708C"/>
    <w:rsid w:val="00594E96"/>
    <w:rsid w:val="00597541"/>
    <w:rsid w:val="005C1293"/>
    <w:rsid w:val="005C1921"/>
    <w:rsid w:val="005C4B14"/>
    <w:rsid w:val="005E0A82"/>
    <w:rsid w:val="005E0C35"/>
    <w:rsid w:val="005E464E"/>
    <w:rsid w:val="005E639D"/>
    <w:rsid w:val="005F14F8"/>
    <w:rsid w:val="005F305B"/>
    <w:rsid w:val="005F391A"/>
    <w:rsid w:val="00605562"/>
    <w:rsid w:val="00607C69"/>
    <w:rsid w:val="00610F72"/>
    <w:rsid w:val="006138ED"/>
    <w:rsid w:val="00615A8E"/>
    <w:rsid w:val="00654B93"/>
    <w:rsid w:val="0065659D"/>
    <w:rsid w:val="0065696F"/>
    <w:rsid w:val="00660A63"/>
    <w:rsid w:val="0066287C"/>
    <w:rsid w:val="0067015C"/>
    <w:rsid w:val="00670751"/>
    <w:rsid w:val="00676FBB"/>
    <w:rsid w:val="006A61FE"/>
    <w:rsid w:val="006B19A8"/>
    <w:rsid w:val="006B674C"/>
    <w:rsid w:val="006C4FDB"/>
    <w:rsid w:val="006D0EAE"/>
    <w:rsid w:val="006D4A6B"/>
    <w:rsid w:val="006D77D9"/>
    <w:rsid w:val="006E3999"/>
    <w:rsid w:val="006E7D21"/>
    <w:rsid w:val="006F4C0E"/>
    <w:rsid w:val="007068D8"/>
    <w:rsid w:val="00712F2F"/>
    <w:rsid w:val="007366A0"/>
    <w:rsid w:val="0073796E"/>
    <w:rsid w:val="00743EBC"/>
    <w:rsid w:val="00744F2A"/>
    <w:rsid w:val="00745C39"/>
    <w:rsid w:val="00746441"/>
    <w:rsid w:val="00751A69"/>
    <w:rsid w:val="00754394"/>
    <w:rsid w:val="007543C4"/>
    <w:rsid w:val="00762B3E"/>
    <w:rsid w:val="0077260E"/>
    <w:rsid w:val="00780BED"/>
    <w:rsid w:val="00782AA5"/>
    <w:rsid w:val="00786701"/>
    <w:rsid w:val="00790A57"/>
    <w:rsid w:val="00791053"/>
    <w:rsid w:val="00794A4C"/>
    <w:rsid w:val="007A4758"/>
    <w:rsid w:val="007B6863"/>
    <w:rsid w:val="007C1293"/>
    <w:rsid w:val="007C14EC"/>
    <w:rsid w:val="007C4A0D"/>
    <w:rsid w:val="007C7681"/>
    <w:rsid w:val="007D0A7A"/>
    <w:rsid w:val="007D32A6"/>
    <w:rsid w:val="007D5AF3"/>
    <w:rsid w:val="007D6314"/>
    <w:rsid w:val="0080025A"/>
    <w:rsid w:val="00815157"/>
    <w:rsid w:val="00822A28"/>
    <w:rsid w:val="008245EC"/>
    <w:rsid w:val="008259FE"/>
    <w:rsid w:val="00825B15"/>
    <w:rsid w:val="00841550"/>
    <w:rsid w:val="00842E25"/>
    <w:rsid w:val="00844CD6"/>
    <w:rsid w:val="0085102C"/>
    <w:rsid w:val="00857F59"/>
    <w:rsid w:val="008642CB"/>
    <w:rsid w:val="008703FB"/>
    <w:rsid w:val="00873F75"/>
    <w:rsid w:val="00895195"/>
    <w:rsid w:val="008A55C2"/>
    <w:rsid w:val="008B073B"/>
    <w:rsid w:val="008B30F9"/>
    <w:rsid w:val="008B4206"/>
    <w:rsid w:val="008B5219"/>
    <w:rsid w:val="008B603C"/>
    <w:rsid w:val="008B7B6E"/>
    <w:rsid w:val="008C1C75"/>
    <w:rsid w:val="008D0FE8"/>
    <w:rsid w:val="008D4D6A"/>
    <w:rsid w:val="008E488D"/>
    <w:rsid w:val="008E49AF"/>
    <w:rsid w:val="008E64DD"/>
    <w:rsid w:val="008F7655"/>
    <w:rsid w:val="00901E7E"/>
    <w:rsid w:val="00902545"/>
    <w:rsid w:val="00914460"/>
    <w:rsid w:val="0092131A"/>
    <w:rsid w:val="00921629"/>
    <w:rsid w:val="009257DB"/>
    <w:rsid w:val="009350EE"/>
    <w:rsid w:val="00941361"/>
    <w:rsid w:val="00943996"/>
    <w:rsid w:val="009518E6"/>
    <w:rsid w:val="00960F5E"/>
    <w:rsid w:val="00963CBC"/>
    <w:rsid w:val="00963EF6"/>
    <w:rsid w:val="00965102"/>
    <w:rsid w:val="0098413D"/>
    <w:rsid w:val="00990B62"/>
    <w:rsid w:val="00990C3D"/>
    <w:rsid w:val="00991A96"/>
    <w:rsid w:val="009A5FDA"/>
    <w:rsid w:val="009B0F92"/>
    <w:rsid w:val="009B1A2C"/>
    <w:rsid w:val="009B43F2"/>
    <w:rsid w:val="009C025B"/>
    <w:rsid w:val="009C1626"/>
    <w:rsid w:val="009C3FB0"/>
    <w:rsid w:val="009C525F"/>
    <w:rsid w:val="009C6D2E"/>
    <w:rsid w:val="009D590D"/>
    <w:rsid w:val="009E1098"/>
    <w:rsid w:val="009F56AA"/>
    <w:rsid w:val="00A02F46"/>
    <w:rsid w:val="00A11FE9"/>
    <w:rsid w:val="00A3473C"/>
    <w:rsid w:val="00A41DDC"/>
    <w:rsid w:val="00A43541"/>
    <w:rsid w:val="00A45D84"/>
    <w:rsid w:val="00A46231"/>
    <w:rsid w:val="00A46480"/>
    <w:rsid w:val="00A5578C"/>
    <w:rsid w:val="00A70A41"/>
    <w:rsid w:val="00A72AA0"/>
    <w:rsid w:val="00A773FC"/>
    <w:rsid w:val="00A85131"/>
    <w:rsid w:val="00A87267"/>
    <w:rsid w:val="00A9380A"/>
    <w:rsid w:val="00A9526C"/>
    <w:rsid w:val="00A95C1C"/>
    <w:rsid w:val="00AB4151"/>
    <w:rsid w:val="00AC5C7D"/>
    <w:rsid w:val="00AD16CF"/>
    <w:rsid w:val="00AD2616"/>
    <w:rsid w:val="00AD3C66"/>
    <w:rsid w:val="00AE0EE3"/>
    <w:rsid w:val="00AE3D08"/>
    <w:rsid w:val="00AE524D"/>
    <w:rsid w:val="00AF00AB"/>
    <w:rsid w:val="00B00462"/>
    <w:rsid w:val="00B103A1"/>
    <w:rsid w:val="00B20248"/>
    <w:rsid w:val="00B21043"/>
    <w:rsid w:val="00B246D7"/>
    <w:rsid w:val="00B430AE"/>
    <w:rsid w:val="00B52A5A"/>
    <w:rsid w:val="00B5680C"/>
    <w:rsid w:val="00B608AA"/>
    <w:rsid w:val="00B61CD9"/>
    <w:rsid w:val="00B61DBC"/>
    <w:rsid w:val="00B70247"/>
    <w:rsid w:val="00B71740"/>
    <w:rsid w:val="00B72038"/>
    <w:rsid w:val="00B765DE"/>
    <w:rsid w:val="00B776D9"/>
    <w:rsid w:val="00B83C93"/>
    <w:rsid w:val="00B8714D"/>
    <w:rsid w:val="00BA04F9"/>
    <w:rsid w:val="00BA08BC"/>
    <w:rsid w:val="00BE39F3"/>
    <w:rsid w:val="00BE3B6A"/>
    <w:rsid w:val="00BE7A1A"/>
    <w:rsid w:val="00BF0377"/>
    <w:rsid w:val="00BF0D67"/>
    <w:rsid w:val="00BF47FD"/>
    <w:rsid w:val="00BF7E5A"/>
    <w:rsid w:val="00C0450C"/>
    <w:rsid w:val="00C10FD4"/>
    <w:rsid w:val="00C232C5"/>
    <w:rsid w:val="00C24E42"/>
    <w:rsid w:val="00C26212"/>
    <w:rsid w:val="00C27ADC"/>
    <w:rsid w:val="00C31FBA"/>
    <w:rsid w:val="00C335BC"/>
    <w:rsid w:val="00C34874"/>
    <w:rsid w:val="00C378FC"/>
    <w:rsid w:val="00C476C3"/>
    <w:rsid w:val="00C5283D"/>
    <w:rsid w:val="00C528CF"/>
    <w:rsid w:val="00C52EDE"/>
    <w:rsid w:val="00C86498"/>
    <w:rsid w:val="00C94C48"/>
    <w:rsid w:val="00C964FD"/>
    <w:rsid w:val="00CA05B0"/>
    <w:rsid w:val="00CA07FF"/>
    <w:rsid w:val="00CA32BA"/>
    <w:rsid w:val="00CA7E7F"/>
    <w:rsid w:val="00CB271A"/>
    <w:rsid w:val="00CB3DBA"/>
    <w:rsid w:val="00CB6CBA"/>
    <w:rsid w:val="00CB733E"/>
    <w:rsid w:val="00CB7643"/>
    <w:rsid w:val="00CC04CE"/>
    <w:rsid w:val="00CC105F"/>
    <w:rsid w:val="00CC31B0"/>
    <w:rsid w:val="00CD0CF7"/>
    <w:rsid w:val="00CD2883"/>
    <w:rsid w:val="00CD5F2D"/>
    <w:rsid w:val="00CF3C60"/>
    <w:rsid w:val="00CF5460"/>
    <w:rsid w:val="00CF79DE"/>
    <w:rsid w:val="00D0521A"/>
    <w:rsid w:val="00D070D3"/>
    <w:rsid w:val="00D11A61"/>
    <w:rsid w:val="00D239DA"/>
    <w:rsid w:val="00D376E4"/>
    <w:rsid w:val="00D41B21"/>
    <w:rsid w:val="00D4526C"/>
    <w:rsid w:val="00D70C56"/>
    <w:rsid w:val="00D70D32"/>
    <w:rsid w:val="00D721C6"/>
    <w:rsid w:val="00D75A06"/>
    <w:rsid w:val="00D8094F"/>
    <w:rsid w:val="00D81CA9"/>
    <w:rsid w:val="00D84A6F"/>
    <w:rsid w:val="00DA6E7E"/>
    <w:rsid w:val="00DB037C"/>
    <w:rsid w:val="00DC4DBF"/>
    <w:rsid w:val="00DC5DA8"/>
    <w:rsid w:val="00DD3222"/>
    <w:rsid w:val="00DD4E24"/>
    <w:rsid w:val="00DD5026"/>
    <w:rsid w:val="00DD58DB"/>
    <w:rsid w:val="00DD69ED"/>
    <w:rsid w:val="00DE0E2A"/>
    <w:rsid w:val="00DE2DC5"/>
    <w:rsid w:val="00DE4C88"/>
    <w:rsid w:val="00DF3BA4"/>
    <w:rsid w:val="00DF65EC"/>
    <w:rsid w:val="00E0139B"/>
    <w:rsid w:val="00E02AA1"/>
    <w:rsid w:val="00E02C4B"/>
    <w:rsid w:val="00E17315"/>
    <w:rsid w:val="00E23587"/>
    <w:rsid w:val="00E27647"/>
    <w:rsid w:val="00E32FD9"/>
    <w:rsid w:val="00E36C7A"/>
    <w:rsid w:val="00E40DC8"/>
    <w:rsid w:val="00E60AA3"/>
    <w:rsid w:val="00E63939"/>
    <w:rsid w:val="00E71F02"/>
    <w:rsid w:val="00E758E6"/>
    <w:rsid w:val="00E87615"/>
    <w:rsid w:val="00E92B04"/>
    <w:rsid w:val="00EA08D4"/>
    <w:rsid w:val="00EB3A37"/>
    <w:rsid w:val="00EB7A97"/>
    <w:rsid w:val="00EC4D36"/>
    <w:rsid w:val="00EC76AC"/>
    <w:rsid w:val="00ED2D26"/>
    <w:rsid w:val="00ED4D4C"/>
    <w:rsid w:val="00EE1118"/>
    <w:rsid w:val="00EE5F7B"/>
    <w:rsid w:val="00EE7F02"/>
    <w:rsid w:val="00EF0956"/>
    <w:rsid w:val="00EF1B55"/>
    <w:rsid w:val="00F01810"/>
    <w:rsid w:val="00F04832"/>
    <w:rsid w:val="00F15074"/>
    <w:rsid w:val="00F215E8"/>
    <w:rsid w:val="00F2680C"/>
    <w:rsid w:val="00F30675"/>
    <w:rsid w:val="00F324C6"/>
    <w:rsid w:val="00F4515E"/>
    <w:rsid w:val="00F567D7"/>
    <w:rsid w:val="00F5766A"/>
    <w:rsid w:val="00F7042F"/>
    <w:rsid w:val="00F85DC9"/>
    <w:rsid w:val="00F96D98"/>
    <w:rsid w:val="00F96ED4"/>
    <w:rsid w:val="00FA427D"/>
    <w:rsid w:val="00FB026B"/>
    <w:rsid w:val="00FC1BBF"/>
    <w:rsid w:val="00FC3673"/>
    <w:rsid w:val="00FD19B4"/>
    <w:rsid w:val="00FD27C7"/>
    <w:rsid w:val="00FD4CF6"/>
    <w:rsid w:val="00FE7F25"/>
    <w:rsid w:val="00FF2258"/>
    <w:rsid w:val="00FF39D5"/>
    <w:rsid w:val="00FF54BA"/>
    <w:rsid w:val="083CDB59"/>
    <w:rsid w:val="0950D319"/>
    <w:rsid w:val="0FA89116"/>
    <w:rsid w:val="141F9BF8"/>
    <w:rsid w:val="22AEE4E3"/>
    <w:rsid w:val="23198D2C"/>
    <w:rsid w:val="23B2427C"/>
    <w:rsid w:val="27D00F75"/>
    <w:rsid w:val="2895DE82"/>
    <w:rsid w:val="2ADD52AF"/>
    <w:rsid w:val="2E13B538"/>
    <w:rsid w:val="36B4A1CD"/>
    <w:rsid w:val="53D4E028"/>
    <w:rsid w:val="600DD19D"/>
    <w:rsid w:val="62D73DD5"/>
    <w:rsid w:val="6D2D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4C7FB"/>
  <w15:chartTrackingRefBased/>
  <w15:docId w15:val="{70B07190-117D-48C3-B546-B229F745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4F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70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A41"/>
  </w:style>
  <w:style w:type="paragraph" w:styleId="Footer">
    <w:name w:val="footer"/>
    <w:basedOn w:val="Normal"/>
    <w:link w:val="FooterChar"/>
    <w:unhideWhenUsed/>
    <w:rsid w:val="00A70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A41"/>
  </w:style>
  <w:style w:type="character" w:styleId="PageNumber">
    <w:name w:val="page number"/>
    <w:basedOn w:val="DefaultParagraphFont"/>
    <w:rsid w:val="00A70A41"/>
  </w:style>
  <w:style w:type="character" w:styleId="CommentReference">
    <w:name w:val="annotation reference"/>
    <w:basedOn w:val="DefaultParagraphFont"/>
    <w:uiPriority w:val="99"/>
    <w:semiHidden/>
    <w:unhideWhenUsed/>
    <w:rsid w:val="00DE2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D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D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D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D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DC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0B4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F0D6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0D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0D67"/>
    <w:rPr>
      <w:vertAlign w:val="superscript"/>
    </w:rPr>
  </w:style>
  <w:style w:type="character" w:styleId="Hyperlink">
    <w:name w:val="Hyperlink"/>
    <w:basedOn w:val="DefaultParagraphFont"/>
    <w:unhideWhenUsed/>
    <w:rsid w:val="00DD32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32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96ED4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F96ED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203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6C9F"/>
    <w:rPr>
      <w:color w:val="954F72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963E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customStyle="1" w:styleId="wp-block-list-item">
    <w:name w:val="wp-block-list-item"/>
    <w:basedOn w:val="Normal"/>
    <w:rsid w:val="00EE7F02"/>
    <w:pPr>
      <w:spacing w:before="100" w:beforeAutospacing="1" w:after="100" w:afterAutospacing="1"/>
    </w:pPr>
    <w:rPr>
      <w:szCs w:val="24"/>
    </w:rPr>
  </w:style>
  <w:style w:type="paragraph" w:customStyle="1" w:styleId="wp-block-paragraph">
    <w:name w:val="wp-block-paragraph"/>
    <w:basedOn w:val="Normal"/>
    <w:rsid w:val="00D41B21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D41B21"/>
    <w:rPr>
      <w:b/>
      <w:bCs/>
    </w:rPr>
  </w:style>
  <w:style w:type="paragraph" w:customStyle="1" w:styleId="Default">
    <w:name w:val="Default"/>
    <w:rsid w:val="008245EC"/>
    <w:pPr>
      <w:autoSpaceDE w:val="0"/>
      <w:autoSpaceDN w:val="0"/>
      <w:adjustRightInd w:val="0"/>
      <w:spacing w:after="0" w:line="240" w:lineRule="auto"/>
    </w:pPr>
    <w:rPr>
      <w:rFonts w:ascii="Seaford" w:hAnsi="Seaford" w:cs="Seaford"/>
      <w:color w:val="000000"/>
      <w:sz w:val="24"/>
      <w:szCs w:val="24"/>
    </w:rPr>
  </w:style>
  <w:style w:type="paragraph" w:customStyle="1" w:styleId="paragraph">
    <w:name w:val="paragraph"/>
    <w:basedOn w:val="Normal"/>
    <w:rsid w:val="009C025B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9C025B"/>
  </w:style>
  <w:style w:type="character" w:customStyle="1" w:styleId="eop">
    <w:name w:val="eop"/>
    <w:basedOn w:val="DefaultParagraphFont"/>
    <w:rsid w:val="009C0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7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4f1bc41-95bc-426d-befc-d768ff8af8f7">Draft</Status>
    <lcf76f155ced4ddcb4097134ff3c332f xmlns="74f1bc41-95bc-426d-befc-d768ff8af8f7">
      <Terms xmlns="http://schemas.microsoft.com/office/infopath/2007/PartnerControls"/>
    </lcf76f155ced4ddcb4097134ff3c332f>
    <TaxCatchAll xmlns="eec1121c-cda9-4836-be94-b3e836ec7879" xsi:nil="true"/>
    <Number xmlns="74f1bc41-95bc-426d-befc-d768ff8af8f7" xsi:nil="true"/>
    <SharedWithUsers xmlns="eec1121c-cda9-4836-be94-b3e836ec7879">
      <UserInfo>
        <DisplayName>Kathryn Scott</DisplayName>
        <AccountId>233</AccountId>
        <AccountType/>
      </UserInfo>
      <UserInfo>
        <DisplayName>Brianna Parker</DisplayName>
        <AccountId>13</AccountId>
        <AccountType/>
      </UserInfo>
      <UserInfo>
        <DisplayName>JoAnne Obata</DisplayName>
        <AccountId>1715</AccountId>
        <AccountType/>
      </UserInfo>
      <UserInfo>
        <DisplayName>Coni Segretto</DisplayName>
        <AccountId>2218</AccountId>
        <AccountType/>
      </UserInfo>
      <UserInfo>
        <DisplayName>Emily Schroeder</DisplayName>
        <AccountId>287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6998AEF49B14C9162997A2C2FC277" ma:contentTypeVersion="20" ma:contentTypeDescription="Create a new document." ma:contentTypeScope="" ma:versionID="7625fec4cbbf724611d60ebe6ff9d417">
  <xsd:schema xmlns:xsd="http://www.w3.org/2001/XMLSchema" xmlns:xs="http://www.w3.org/2001/XMLSchema" xmlns:p="http://schemas.microsoft.com/office/2006/metadata/properties" xmlns:ns2="eec1121c-cda9-4836-be94-b3e836ec7879" xmlns:ns3="74f1bc41-95bc-426d-befc-d768ff8af8f7" targetNamespace="http://schemas.microsoft.com/office/2006/metadata/properties" ma:root="true" ma:fieldsID="ca0ff47605fd562be4aea982a2df5422" ns2:_="" ns3:_="">
    <xsd:import namespace="eec1121c-cda9-4836-be94-b3e836ec7879"/>
    <xsd:import namespace="74f1bc41-95bc-426d-befc-d768ff8af8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tatus" minOccurs="0"/>
                <xsd:element ref="ns3:MediaLengthInSeconds" minOccurs="0"/>
                <xsd:element ref="ns3:Number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121c-cda9-4836-be94-b3e836ec78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11deb5-85fb-4757-822d-bf885682c216}" ma:internalName="TaxCatchAll" ma:showField="CatchAllData" ma:web="eec1121c-cda9-4836-be94-b3e836ec7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bc41-95bc-426d-befc-d768ff8af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tatus" ma:index="20" nillable="true" ma:displayName="Status" ma:default="Draft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2d16c8-d7a8-429d-8311-ece1885a5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E5EC4-F1F9-4BA7-92E2-29C5848F11B1}">
  <ds:schemaRefs>
    <ds:schemaRef ds:uri="http://schemas.microsoft.com/office/2006/metadata/properties"/>
    <ds:schemaRef ds:uri="http://schemas.microsoft.com/office/infopath/2007/PartnerControls"/>
    <ds:schemaRef ds:uri="74f1bc41-95bc-426d-befc-d768ff8af8f7"/>
    <ds:schemaRef ds:uri="eec1121c-cda9-4836-be94-b3e836ec7879"/>
  </ds:schemaRefs>
</ds:datastoreItem>
</file>

<file path=customXml/itemProps2.xml><?xml version="1.0" encoding="utf-8"?>
<ds:datastoreItem xmlns:ds="http://schemas.openxmlformats.org/officeDocument/2006/customXml" ds:itemID="{CA0158BF-1624-4FCD-8DCD-ED3F69DB3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121c-cda9-4836-be94-b3e836ec7879"/>
    <ds:schemaRef ds:uri="74f1bc41-95bc-426d-befc-d768ff8af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5248D8-6003-48A5-8B57-117796B3A0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46DDA-AB9B-476A-898F-4B6CA3E613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 Bartleson</dc:creator>
  <cp:keywords/>
  <dc:description/>
  <cp:lastModifiedBy>Joe Barr</cp:lastModifiedBy>
  <cp:revision>5</cp:revision>
  <cp:lastPrinted>2024-03-25T20:34:00Z</cp:lastPrinted>
  <dcterms:created xsi:type="dcterms:W3CDTF">2024-06-05T23:33:00Z</dcterms:created>
  <dcterms:modified xsi:type="dcterms:W3CDTF">2024-06-05T23:35:00Z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0x01010092C6998AEF49B14C9162997A2C2FC277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